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905D1" w14:textId="772C2F50" w:rsidR="0085737F" w:rsidRDefault="0085737F" w:rsidP="00DB64CB">
      <w:pPr>
        <w:pStyle w:val="ConsPlusNormal"/>
        <w:ind w:left="4956" w:firstLine="708"/>
        <w:jc w:val="right"/>
        <w:rPr>
          <w:rFonts w:ascii="Times New Roman" w:hAnsi="Times New Roman" w:cs="Times New Roman"/>
          <w:sz w:val="28"/>
          <w:szCs w:val="28"/>
        </w:rPr>
      </w:pPr>
      <w:bookmarkStart w:id="0" w:name="P541"/>
      <w:bookmarkEnd w:id="0"/>
      <w:r>
        <w:rPr>
          <w:rFonts w:ascii="Times New Roman" w:hAnsi="Times New Roman" w:cs="Times New Roman"/>
          <w:sz w:val="28"/>
          <w:szCs w:val="28"/>
        </w:rPr>
        <w:t xml:space="preserve">     </w:t>
      </w:r>
    </w:p>
    <w:p w14:paraId="08F4D0A1" w14:textId="1045DEBF" w:rsidR="0085737F" w:rsidRDefault="007F2A85" w:rsidP="0085737F">
      <w:pPr>
        <w:pStyle w:val="ConsPlusNormal"/>
        <w:ind w:left="9204"/>
        <w:jc w:val="center"/>
        <w:rPr>
          <w:rFonts w:ascii="Times New Roman" w:hAnsi="Times New Roman" w:cs="Times New Roman"/>
          <w:sz w:val="28"/>
          <w:szCs w:val="28"/>
        </w:rPr>
      </w:pPr>
      <w:r>
        <w:rPr>
          <w:rFonts w:ascii="Times New Roman" w:hAnsi="Times New Roman" w:cs="Times New Roman"/>
          <w:sz w:val="28"/>
          <w:szCs w:val="28"/>
        </w:rPr>
        <w:t xml:space="preserve">  </w:t>
      </w:r>
    </w:p>
    <w:p w14:paraId="678227B3" w14:textId="2F529C35" w:rsidR="000153E5" w:rsidRPr="000153E5" w:rsidRDefault="007F2A85" w:rsidP="002710E0">
      <w:pPr>
        <w:pStyle w:val="ConsPlusNormal"/>
        <w:ind w:left="9204"/>
        <w:jc w:val="right"/>
        <w:rPr>
          <w:rFonts w:ascii="Times New Roman" w:hAnsi="Times New Roman" w:cs="Times New Roman"/>
          <w:sz w:val="28"/>
          <w:szCs w:val="28"/>
        </w:rPr>
      </w:pPr>
      <w:r>
        <w:rPr>
          <w:rFonts w:ascii="Times New Roman" w:hAnsi="Times New Roman" w:cs="Times New Roman"/>
          <w:sz w:val="28"/>
          <w:szCs w:val="28"/>
        </w:rPr>
        <w:t xml:space="preserve"> </w:t>
      </w:r>
      <w:r w:rsidR="0085737F">
        <w:rPr>
          <w:rFonts w:ascii="Times New Roman" w:hAnsi="Times New Roman" w:cs="Times New Roman"/>
          <w:sz w:val="28"/>
          <w:szCs w:val="28"/>
        </w:rPr>
        <w:t xml:space="preserve">      </w:t>
      </w:r>
      <w:r>
        <w:rPr>
          <w:rFonts w:ascii="Times New Roman" w:hAnsi="Times New Roman" w:cs="Times New Roman"/>
          <w:sz w:val="28"/>
          <w:szCs w:val="28"/>
        </w:rPr>
        <w:t xml:space="preserve"> </w:t>
      </w:r>
      <w:r w:rsidR="000153E5" w:rsidRPr="000153E5">
        <w:rPr>
          <w:rFonts w:ascii="Times New Roman" w:hAnsi="Times New Roman" w:cs="Times New Roman"/>
          <w:sz w:val="28"/>
          <w:szCs w:val="28"/>
        </w:rPr>
        <w:t xml:space="preserve">Приложение </w:t>
      </w:r>
      <w:r w:rsidR="00DF034F">
        <w:rPr>
          <w:rFonts w:ascii="Times New Roman" w:hAnsi="Times New Roman" w:cs="Times New Roman"/>
          <w:sz w:val="28"/>
          <w:szCs w:val="28"/>
        </w:rPr>
        <w:t>6</w:t>
      </w:r>
    </w:p>
    <w:p w14:paraId="0739F65E" w14:textId="77777777" w:rsidR="000153E5" w:rsidRPr="000153E5" w:rsidRDefault="000153E5" w:rsidP="002710E0">
      <w:pPr>
        <w:pStyle w:val="ConsPlusNormal"/>
        <w:jc w:val="right"/>
        <w:rPr>
          <w:rFonts w:ascii="Times New Roman" w:hAnsi="Times New Roman" w:cs="Times New Roman"/>
          <w:sz w:val="28"/>
          <w:szCs w:val="28"/>
        </w:rPr>
      </w:pPr>
      <w:r w:rsidRPr="000153E5">
        <w:rPr>
          <w:rFonts w:ascii="Times New Roman" w:hAnsi="Times New Roman" w:cs="Times New Roman"/>
          <w:sz w:val="28"/>
          <w:szCs w:val="28"/>
        </w:rPr>
        <w:t xml:space="preserve">к муниципальной программе  </w:t>
      </w:r>
    </w:p>
    <w:p w14:paraId="55AD1CAF" w14:textId="77777777" w:rsidR="000153E5" w:rsidRPr="000153E5" w:rsidRDefault="007F2A85" w:rsidP="002710E0">
      <w:pPr>
        <w:pStyle w:val="ConsPlusNormal"/>
        <w:ind w:left="10620" w:firstLine="708"/>
        <w:jc w:val="right"/>
        <w:rPr>
          <w:rFonts w:ascii="Times New Roman" w:hAnsi="Times New Roman" w:cs="Times New Roman"/>
          <w:sz w:val="28"/>
          <w:szCs w:val="28"/>
        </w:rPr>
      </w:pPr>
      <w:r>
        <w:rPr>
          <w:rFonts w:ascii="Times New Roman" w:hAnsi="Times New Roman" w:cs="Times New Roman"/>
          <w:sz w:val="28"/>
          <w:szCs w:val="28"/>
        </w:rPr>
        <w:t xml:space="preserve"> </w:t>
      </w:r>
      <w:r w:rsidR="000153E5" w:rsidRPr="000153E5">
        <w:rPr>
          <w:rFonts w:ascii="Times New Roman" w:hAnsi="Times New Roman" w:cs="Times New Roman"/>
          <w:sz w:val="28"/>
          <w:szCs w:val="28"/>
        </w:rPr>
        <w:t>«Обеспечение деятельности</w:t>
      </w:r>
    </w:p>
    <w:p w14:paraId="6D3249AD" w14:textId="77777777" w:rsidR="000153E5" w:rsidRPr="000153E5" w:rsidRDefault="000153E5" w:rsidP="002710E0">
      <w:pPr>
        <w:pStyle w:val="ConsPlusNormal"/>
        <w:jc w:val="right"/>
        <w:rPr>
          <w:rFonts w:ascii="Times New Roman" w:hAnsi="Times New Roman" w:cs="Times New Roman"/>
          <w:sz w:val="28"/>
          <w:szCs w:val="28"/>
        </w:rPr>
      </w:pPr>
      <w:r w:rsidRPr="000153E5">
        <w:rPr>
          <w:rFonts w:ascii="Times New Roman" w:hAnsi="Times New Roman" w:cs="Times New Roman"/>
          <w:sz w:val="28"/>
          <w:szCs w:val="28"/>
        </w:rPr>
        <w:t xml:space="preserve">             </w:t>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007F2A85">
        <w:rPr>
          <w:rFonts w:ascii="Times New Roman" w:hAnsi="Times New Roman" w:cs="Times New Roman"/>
          <w:sz w:val="28"/>
          <w:szCs w:val="28"/>
        </w:rPr>
        <w:tab/>
      </w:r>
      <w:r w:rsidRPr="000153E5">
        <w:rPr>
          <w:rFonts w:ascii="Times New Roman" w:hAnsi="Times New Roman" w:cs="Times New Roman"/>
          <w:sz w:val="28"/>
          <w:szCs w:val="28"/>
        </w:rPr>
        <w:t xml:space="preserve">  казенных учреждений в</w:t>
      </w:r>
    </w:p>
    <w:p w14:paraId="3D416576" w14:textId="77777777" w:rsidR="000153E5" w:rsidRPr="000153E5" w:rsidRDefault="007F2A85" w:rsidP="002710E0">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0153E5" w:rsidRPr="000153E5">
        <w:rPr>
          <w:rFonts w:ascii="Times New Roman" w:hAnsi="Times New Roman" w:cs="Times New Roman"/>
          <w:sz w:val="28"/>
          <w:szCs w:val="28"/>
        </w:rPr>
        <w:t xml:space="preserve">Белореченском городском </w:t>
      </w:r>
    </w:p>
    <w:p w14:paraId="10DE4433" w14:textId="77777777" w:rsidR="000153E5" w:rsidRPr="000153E5" w:rsidRDefault="007F2A85" w:rsidP="002710E0">
      <w:pPr>
        <w:pStyle w:val="ConsPlusNormal"/>
        <w:ind w:left="11328"/>
        <w:jc w:val="right"/>
        <w:rPr>
          <w:rFonts w:ascii="Times New Roman" w:hAnsi="Times New Roman" w:cs="Times New Roman"/>
          <w:sz w:val="28"/>
          <w:szCs w:val="28"/>
        </w:rPr>
      </w:pPr>
      <w:r>
        <w:rPr>
          <w:rFonts w:ascii="Times New Roman" w:hAnsi="Times New Roman" w:cs="Times New Roman"/>
          <w:sz w:val="28"/>
          <w:szCs w:val="28"/>
        </w:rPr>
        <w:t xml:space="preserve">  </w:t>
      </w:r>
      <w:r w:rsidR="000153E5" w:rsidRPr="000153E5">
        <w:rPr>
          <w:rFonts w:ascii="Times New Roman" w:hAnsi="Times New Roman" w:cs="Times New Roman"/>
          <w:sz w:val="28"/>
          <w:szCs w:val="28"/>
        </w:rPr>
        <w:t>поселении Белореченского</w:t>
      </w:r>
      <w:r>
        <w:rPr>
          <w:rFonts w:ascii="Times New Roman" w:hAnsi="Times New Roman" w:cs="Times New Roman"/>
          <w:sz w:val="28"/>
          <w:szCs w:val="28"/>
        </w:rPr>
        <w:t xml:space="preserve">   </w:t>
      </w:r>
    </w:p>
    <w:p w14:paraId="39EB1452" w14:textId="77777777" w:rsidR="000153E5" w:rsidRPr="000153E5" w:rsidRDefault="007F2A85" w:rsidP="002710E0">
      <w:pPr>
        <w:pStyle w:val="ConsPlusNormal"/>
        <w:ind w:left="10620" w:firstLine="708"/>
        <w:jc w:val="right"/>
        <w:rPr>
          <w:rFonts w:ascii="Times New Roman" w:hAnsi="Times New Roman" w:cs="Times New Roman"/>
          <w:sz w:val="28"/>
          <w:szCs w:val="28"/>
        </w:rPr>
      </w:pPr>
      <w:r>
        <w:rPr>
          <w:rFonts w:ascii="Times New Roman" w:hAnsi="Times New Roman" w:cs="Times New Roman"/>
          <w:sz w:val="28"/>
          <w:szCs w:val="28"/>
        </w:rPr>
        <w:t xml:space="preserve">  </w:t>
      </w:r>
      <w:r w:rsidR="008D52C5">
        <w:rPr>
          <w:rFonts w:ascii="Times New Roman" w:hAnsi="Times New Roman" w:cs="Times New Roman"/>
          <w:sz w:val="28"/>
          <w:szCs w:val="28"/>
        </w:rPr>
        <w:t>района» на 202</w:t>
      </w:r>
      <w:r w:rsidR="00F0102D">
        <w:rPr>
          <w:rFonts w:ascii="Times New Roman" w:hAnsi="Times New Roman" w:cs="Times New Roman"/>
          <w:sz w:val="28"/>
          <w:szCs w:val="28"/>
        </w:rPr>
        <w:t>3</w:t>
      </w:r>
      <w:r w:rsidR="000153E5" w:rsidRPr="000153E5">
        <w:rPr>
          <w:rFonts w:ascii="Times New Roman" w:hAnsi="Times New Roman" w:cs="Times New Roman"/>
          <w:sz w:val="28"/>
          <w:szCs w:val="28"/>
        </w:rPr>
        <w:t xml:space="preserve"> -202</w:t>
      </w:r>
      <w:r w:rsidR="00F0102D">
        <w:rPr>
          <w:rFonts w:ascii="Times New Roman" w:hAnsi="Times New Roman" w:cs="Times New Roman"/>
          <w:sz w:val="28"/>
          <w:szCs w:val="28"/>
        </w:rPr>
        <w:t>5</w:t>
      </w:r>
      <w:r w:rsidR="000153E5" w:rsidRPr="000153E5">
        <w:rPr>
          <w:rFonts w:ascii="Times New Roman" w:hAnsi="Times New Roman" w:cs="Times New Roman"/>
          <w:sz w:val="28"/>
          <w:szCs w:val="28"/>
        </w:rPr>
        <w:t xml:space="preserve"> гг.»</w:t>
      </w:r>
    </w:p>
    <w:p w14:paraId="0A7765AF" w14:textId="77777777" w:rsidR="000153E5" w:rsidRDefault="000153E5" w:rsidP="000153E5">
      <w:pPr>
        <w:pStyle w:val="ConsPlusNormal"/>
        <w:jc w:val="right"/>
        <w:rPr>
          <w:rFonts w:ascii="Times New Roman" w:hAnsi="Times New Roman" w:cs="Times New Roman"/>
          <w:sz w:val="28"/>
          <w:szCs w:val="28"/>
        </w:rPr>
      </w:pPr>
    </w:p>
    <w:p w14:paraId="2184A086" w14:textId="77777777" w:rsidR="000153E5" w:rsidRDefault="000153E5" w:rsidP="000153E5">
      <w:pPr>
        <w:pStyle w:val="ConsPlusNormal"/>
        <w:jc w:val="right"/>
        <w:rPr>
          <w:rFonts w:ascii="Times New Roman" w:hAnsi="Times New Roman" w:cs="Times New Roman"/>
          <w:sz w:val="28"/>
          <w:szCs w:val="28"/>
        </w:rPr>
      </w:pPr>
    </w:p>
    <w:p w14:paraId="780F0620" w14:textId="77777777" w:rsidR="00AF15F8" w:rsidRPr="00036EBF" w:rsidRDefault="00AF15F8" w:rsidP="000153E5">
      <w:pPr>
        <w:pStyle w:val="ConsPlusNormal"/>
        <w:jc w:val="center"/>
        <w:rPr>
          <w:rFonts w:ascii="Times New Roman" w:hAnsi="Times New Roman" w:cs="Times New Roman"/>
          <w:sz w:val="28"/>
          <w:szCs w:val="28"/>
        </w:rPr>
      </w:pPr>
      <w:r w:rsidRPr="00036EBF">
        <w:rPr>
          <w:rFonts w:ascii="Times New Roman" w:hAnsi="Times New Roman" w:cs="Times New Roman"/>
          <w:sz w:val="28"/>
          <w:szCs w:val="28"/>
        </w:rPr>
        <w:t>ЦЕЛЕВЫЕ ПОКАЗАТЕЛИ МУНИЦИПАЛЬНОЙ ПРОГРАММЫ</w:t>
      </w:r>
    </w:p>
    <w:p w14:paraId="736AE478" w14:textId="77777777" w:rsidR="002610B1" w:rsidRPr="00036EBF" w:rsidRDefault="002610B1" w:rsidP="002610B1">
      <w:pPr>
        <w:pStyle w:val="ConsPlusNormal"/>
        <w:jc w:val="center"/>
        <w:rPr>
          <w:rFonts w:ascii="Times New Roman" w:hAnsi="Times New Roman" w:cs="Times New Roman"/>
          <w:sz w:val="28"/>
          <w:szCs w:val="28"/>
        </w:rPr>
      </w:pPr>
      <w:r w:rsidRPr="00036EBF">
        <w:rPr>
          <w:rFonts w:ascii="Times New Roman" w:hAnsi="Times New Roman" w:cs="Times New Roman"/>
          <w:sz w:val="28"/>
          <w:szCs w:val="28"/>
        </w:rPr>
        <w:t>«Обеспечение деятельности казенных учреждений</w:t>
      </w:r>
    </w:p>
    <w:p w14:paraId="66CBD0B1" w14:textId="77777777" w:rsidR="00AF15F8" w:rsidRPr="00036EBF" w:rsidRDefault="002610B1" w:rsidP="002610B1">
      <w:pPr>
        <w:pStyle w:val="ConsPlusNormal"/>
        <w:jc w:val="center"/>
        <w:rPr>
          <w:rFonts w:ascii="Times New Roman" w:hAnsi="Times New Roman" w:cs="Times New Roman"/>
          <w:sz w:val="28"/>
          <w:szCs w:val="28"/>
        </w:rPr>
      </w:pPr>
      <w:r w:rsidRPr="00036EBF">
        <w:rPr>
          <w:rFonts w:ascii="Times New Roman" w:hAnsi="Times New Roman" w:cs="Times New Roman"/>
          <w:sz w:val="28"/>
          <w:szCs w:val="28"/>
        </w:rPr>
        <w:t xml:space="preserve"> в Белореченском городском поселении</w:t>
      </w:r>
      <w:r w:rsidR="008D52C5">
        <w:rPr>
          <w:rFonts w:ascii="Times New Roman" w:hAnsi="Times New Roman" w:cs="Times New Roman"/>
          <w:sz w:val="28"/>
          <w:szCs w:val="28"/>
        </w:rPr>
        <w:t xml:space="preserve"> Белореченского района» </w:t>
      </w:r>
      <w:proofErr w:type="gramStart"/>
      <w:r w:rsidR="008D52C5">
        <w:rPr>
          <w:rFonts w:ascii="Times New Roman" w:hAnsi="Times New Roman" w:cs="Times New Roman"/>
          <w:sz w:val="28"/>
          <w:szCs w:val="28"/>
        </w:rPr>
        <w:t>на  202</w:t>
      </w:r>
      <w:r w:rsidR="00F0102D">
        <w:rPr>
          <w:rFonts w:ascii="Times New Roman" w:hAnsi="Times New Roman" w:cs="Times New Roman"/>
          <w:sz w:val="28"/>
          <w:szCs w:val="28"/>
        </w:rPr>
        <w:t>3</w:t>
      </w:r>
      <w:proofErr w:type="gramEnd"/>
      <w:r w:rsidRPr="00036EBF">
        <w:rPr>
          <w:rFonts w:ascii="Times New Roman" w:hAnsi="Times New Roman" w:cs="Times New Roman"/>
          <w:sz w:val="28"/>
          <w:szCs w:val="28"/>
        </w:rPr>
        <w:t xml:space="preserve"> -202</w:t>
      </w:r>
      <w:r w:rsidR="00F0102D">
        <w:rPr>
          <w:rFonts w:ascii="Times New Roman" w:hAnsi="Times New Roman" w:cs="Times New Roman"/>
          <w:sz w:val="28"/>
          <w:szCs w:val="28"/>
        </w:rPr>
        <w:t>5</w:t>
      </w:r>
      <w:r w:rsidRPr="00036EBF">
        <w:rPr>
          <w:rFonts w:ascii="Times New Roman" w:hAnsi="Times New Roman" w:cs="Times New Roman"/>
          <w:sz w:val="28"/>
          <w:szCs w:val="28"/>
        </w:rPr>
        <w:t xml:space="preserve"> годы»</w:t>
      </w:r>
    </w:p>
    <w:p w14:paraId="3412154E" w14:textId="77777777" w:rsidR="002610B1" w:rsidRPr="00036EBF" w:rsidRDefault="002610B1" w:rsidP="00AF15F8">
      <w:pPr>
        <w:pStyle w:val="ConsPlusNormal"/>
        <w:jc w:val="center"/>
        <w:rPr>
          <w:rFonts w:ascii="Times New Roman" w:hAnsi="Times New Roman" w:cs="Times New Roman"/>
          <w:sz w:val="28"/>
          <w:szCs w:val="28"/>
        </w:rPr>
      </w:pPr>
    </w:p>
    <w:p w14:paraId="34C8269B" w14:textId="77777777" w:rsidR="00AF15F8" w:rsidRPr="00F55794" w:rsidRDefault="00AF15F8" w:rsidP="00AF15F8">
      <w:pPr>
        <w:pStyle w:val="ConsPlusNormal"/>
        <w:jc w:val="both"/>
        <w:rPr>
          <w:rFonts w:ascii="Times New Roman" w:hAnsi="Times New Roman" w:cs="Times New Roman"/>
          <w:sz w:val="28"/>
          <w:szCs w:val="28"/>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67"/>
        <w:gridCol w:w="5955"/>
        <w:gridCol w:w="1415"/>
        <w:gridCol w:w="1277"/>
        <w:gridCol w:w="1138"/>
        <w:gridCol w:w="1406"/>
        <w:gridCol w:w="1418"/>
        <w:gridCol w:w="1417"/>
        <w:gridCol w:w="16"/>
      </w:tblGrid>
      <w:tr w:rsidR="004555ED" w:rsidRPr="003A28FE" w14:paraId="5C7266C9" w14:textId="77777777" w:rsidTr="004555ED">
        <w:trPr>
          <w:gridAfter w:val="1"/>
          <w:wAfter w:w="16" w:type="dxa"/>
        </w:trPr>
        <w:tc>
          <w:tcPr>
            <w:tcW w:w="767" w:type="dxa"/>
            <w:vMerge w:val="restart"/>
          </w:tcPr>
          <w:p w14:paraId="7D7DD6E8"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w:t>
            </w:r>
          </w:p>
          <w:p w14:paraId="5FAA70E0"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п/п</w:t>
            </w:r>
          </w:p>
        </w:tc>
        <w:tc>
          <w:tcPr>
            <w:tcW w:w="5955" w:type="dxa"/>
            <w:vMerge w:val="restart"/>
          </w:tcPr>
          <w:p w14:paraId="28B91F1D"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Наименование целевого показателя</w:t>
            </w:r>
          </w:p>
        </w:tc>
        <w:tc>
          <w:tcPr>
            <w:tcW w:w="1415" w:type="dxa"/>
            <w:vMerge w:val="restart"/>
          </w:tcPr>
          <w:p w14:paraId="60EB57ED"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Единица измерения</w:t>
            </w:r>
          </w:p>
        </w:tc>
        <w:tc>
          <w:tcPr>
            <w:tcW w:w="1277" w:type="dxa"/>
            <w:vMerge w:val="restart"/>
          </w:tcPr>
          <w:p w14:paraId="3F99085F"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 xml:space="preserve">Статус </w:t>
            </w:r>
            <w:hyperlink w:anchor="P724" w:history="1">
              <w:r w:rsidRPr="003A28FE">
                <w:rPr>
                  <w:rFonts w:ascii="Times New Roman" w:hAnsi="Times New Roman" w:cs="Times New Roman"/>
                  <w:sz w:val="24"/>
                  <w:szCs w:val="24"/>
                </w:rPr>
                <w:t>&lt;1&gt;</w:t>
              </w:r>
            </w:hyperlink>
          </w:p>
        </w:tc>
        <w:tc>
          <w:tcPr>
            <w:tcW w:w="5379" w:type="dxa"/>
            <w:gridSpan w:val="4"/>
          </w:tcPr>
          <w:p w14:paraId="6CE30637"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Значение целевого показателя</w:t>
            </w:r>
          </w:p>
        </w:tc>
      </w:tr>
      <w:tr w:rsidR="004555ED" w:rsidRPr="003A28FE" w14:paraId="050C5311" w14:textId="77777777" w:rsidTr="004555ED">
        <w:trPr>
          <w:gridAfter w:val="1"/>
          <w:wAfter w:w="16" w:type="dxa"/>
        </w:trPr>
        <w:tc>
          <w:tcPr>
            <w:tcW w:w="767" w:type="dxa"/>
            <w:vMerge/>
          </w:tcPr>
          <w:p w14:paraId="2BDE2222" w14:textId="77777777" w:rsidR="004555ED" w:rsidRPr="003A28FE" w:rsidRDefault="004555ED" w:rsidP="00252287">
            <w:pPr>
              <w:rPr>
                <w:rFonts w:ascii="Times New Roman" w:hAnsi="Times New Roman" w:cs="Times New Roman"/>
                <w:sz w:val="24"/>
                <w:szCs w:val="24"/>
              </w:rPr>
            </w:pPr>
          </w:p>
        </w:tc>
        <w:tc>
          <w:tcPr>
            <w:tcW w:w="5955" w:type="dxa"/>
            <w:vMerge/>
          </w:tcPr>
          <w:p w14:paraId="03D04886" w14:textId="77777777" w:rsidR="004555ED" w:rsidRPr="003A28FE" w:rsidRDefault="004555ED" w:rsidP="00252287">
            <w:pPr>
              <w:rPr>
                <w:rFonts w:ascii="Times New Roman" w:hAnsi="Times New Roman" w:cs="Times New Roman"/>
                <w:sz w:val="24"/>
                <w:szCs w:val="24"/>
              </w:rPr>
            </w:pPr>
          </w:p>
        </w:tc>
        <w:tc>
          <w:tcPr>
            <w:tcW w:w="1415" w:type="dxa"/>
            <w:vMerge/>
          </w:tcPr>
          <w:p w14:paraId="687AEBCF" w14:textId="77777777" w:rsidR="004555ED" w:rsidRPr="003A28FE" w:rsidRDefault="004555ED" w:rsidP="00252287">
            <w:pPr>
              <w:rPr>
                <w:rFonts w:ascii="Times New Roman" w:hAnsi="Times New Roman" w:cs="Times New Roman"/>
                <w:sz w:val="24"/>
                <w:szCs w:val="24"/>
              </w:rPr>
            </w:pPr>
          </w:p>
        </w:tc>
        <w:tc>
          <w:tcPr>
            <w:tcW w:w="1277" w:type="dxa"/>
            <w:vMerge/>
          </w:tcPr>
          <w:p w14:paraId="4EB547B4" w14:textId="77777777" w:rsidR="004555ED" w:rsidRPr="003A28FE" w:rsidRDefault="004555ED" w:rsidP="00252287">
            <w:pPr>
              <w:rPr>
                <w:rFonts w:ascii="Times New Roman" w:hAnsi="Times New Roman" w:cs="Times New Roman"/>
                <w:sz w:val="24"/>
                <w:szCs w:val="24"/>
              </w:rPr>
            </w:pPr>
          </w:p>
        </w:tc>
        <w:tc>
          <w:tcPr>
            <w:tcW w:w="1138" w:type="dxa"/>
          </w:tcPr>
          <w:p w14:paraId="1B8CA6A0" w14:textId="77777777" w:rsidR="004555ED" w:rsidRPr="003A28FE" w:rsidRDefault="004555ED" w:rsidP="008D52C5">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 xml:space="preserve"> </w:t>
            </w:r>
            <w:hyperlink w:anchor="P728" w:history="1">
              <w:r w:rsidR="008D52C5">
                <w:rPr>
                  <w:rFonts w:ascii="Times New Roman" w:hAnsi="Times New Roman" w:cs="Times New Roman"/>
                  <w:sz w:val="24"/>
                  <w:szCs w:val="24"/>
                </w:rPr>
                <w:t>2023</w:t>
              </w:r>
            </w:hyperlink>
          </w:p>
        </w:tc>
        <w:tc>
          <w:tcPr>
            <w:tcW w:w="1406" w:type="dxa"/>
          </w:tcPr>
          <w:p w14:paraId="7DE1009E" w14:textId="77777777" w:rsidR="004555ED" w:rsidRPr="003A28FE" w:rsidRDefault="00D14B54" w:rsidP="00252287">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D52C5">
              <w:rPr>
                <w:rFonts w:ascii="Times New Roman" w:hAnsi="Times New Roman" w:cs="Times New Roman"/>
                <w:sz w:val="24"/>
                <w:szCs w:val="24"/>
              </w:rPr>
              <w:t>024</w:t>
            </w:r>
          </w:p>
        </w:tc>
        <w:tc>
          <w:tcPr>
            <w:tcW w:w="1418" w:type="dxa"/>
          </w:tcPr>
          <w:p w14:paraId="3BE1ABF4" w14:textId="77777777" w:rsidR="004555ED" w:rsidRPr="003A28FE" w:rsidRDefault="008D52C5" w:rsidP="00252287">
            <w:pPr>
              <w:pStyle w:val="ConsPlusNormal"/>
              <w:jc w:val="center"/>
              <w:rPr>
                <w:rFonts w:ascii="Times New Roman" w:hAnsi="Times New Roman" w:cs="Times New Roman"/>
                <w:sz w:val="24"/>
                <w:szCs w:val="24"/>
              </w:rPr>
            </w:pPr>
            <w:r>
              <w:rPr>
                <w:rFonts w:ascii="Times New Roman" w:hAnsi="Times New Roman" w:cs="Times New Roman"/>
                <w:sz w:val="24"/>
                <w:szCs w:val="24"/>
              </w:rPr>
              <w:t>2025</w:t>
            </w:r>
          </w:p>
        </w:tc>
        <w:tc>
          <w:tcPr>
            <w:tcW w:w="1417" w:type="dxa"/>
          </w:tcPr>
          <w:p w14:paraId="5B8E8189" w14:textId="77777777" w:rsidR="004555ED" w:rsidRPr="003A28FE" w:rsidRDefault="008D52C5" w:rsidP="00252287">
            <w:pPr>
              <w:pStyle w:val="ConsPlusNormal"/>
              <w:jc w:val="center"/>
              <w:rPr>
                <w:rFonts w:ascii="Times New Roman" w:hAnsi="Times New Roman" w:cs="Times New Roman"/>
                <w:sz w:val="24"/>
                <w:szCs w:val="24"/>
              </w:rPr>
            </w:pPr>
            <w:r>
              <w:rPr>
                <w:rFonts w:ascii="Times New Roman" w:hAnsi="Times New Roman" w:cs="Times New Roman"/>
                <w:sz w:val="24"/>
                <w:szCs w:val="24"/>
              </w:rPr>
              <w:t>2026</w:t>
            </w:r>
          </w:p>
        </w:tc>
      </w:tr>
      <w:tr w:rsidR="004555ED" w:rsidRPr="003A28FE" w14:paraId="0CAAE4D7" w14:textId="77777777" w:rsidTr="004555ED">
        <w:trPr>
          <w:gridAfter w:val="1"/>
          <w:wAfter w:w="16" w:type="dxa"/>
        </w:trPr>
        <w:tc>
          <w:tcPr>
            <w:tcW w:w="767" w:type="dxa"/>
          </w:tcPr>
          <w:p w14:paraId="44DB750A"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1</w:t>
            </w:r>
          </w:p>
        </w:tc>
        <w:tc>
          <w:tcPr>
            <w:tcW w:w="5955" w:type="dxa"/>
          </w:tcPr>
          <w:p w14:paraId="3225CD83"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2</w:t>
            </w:r>
          </w:p>
        </w:tc>
        <w:tc>
          <w:tcPr>
            <w:tcW w:w="1415" w:type="dxa"/>
          </w:tcPr>
          <w:p w14:paraId="6F49DC00"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3</w:t>
            </w:r>
          </w:p>
        </w:tc>
        <w:tc>
          <w:tcPr>
            <w:tcW w:w="1277" w:type="dxa"/>
          </w:tcPr>
          <w:p w14:paraId="7F89DBCA"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4</w:t>
            </w:r>
          </w:p>
        </w:tc>
        <w:tc>
          <w:tcPr>
            <w:tcW w:w="1138" w:type="dxa"/>
          </w:tcPr>
          <w:p w14:paraId="66C1D4E2"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5</w:t>
            </w:r>
          </w:p>
        </w:tc>
        <w:tc>
          <w:tcPr>
            <w:tcW w:w="1406" w:type="dxa"/>
          </w:tcPr>
          <w:p w14:paraId="3510CFB9"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6</w:t>
            </w:r>
          </w:p>
        </w:tc>
        <w:tc>
          <w:tcPr>
            <w:tcW w:w="1418" w:type="dxa"/>
          </w:tcPr>
          <w:p w14:paraId="60FDBC14"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7</w:t>
            </w:r>
          </w:p>
        </w:tc>
        <w:tc>
          <w:tcPr>
            <w:tcW w:w="1417" w:type="dxa"/>
          </w:tcPr>
          <w:p w14:paraId="01253D3C" w14:textId="77777777" w:rsidR="004555ED" w:rsidRPr="003A28FE" w:rsidRDefault="004555ED" w:rsidP="00252287">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8</w:t>
            </w:r>
          </w:p>
        </w:tc>
      </w:tr>
      <w:tr w:rsidR="004555ED" w:rsidRPr="003A28FE" w14:paraId="127D97B5" w14:textId="77777777" w:rsidTr="004555ED">
        <w:tc>
          <w:tcPr>
            <w:tcW w:w="767" w:type="dxa"/>
          </w:tcPr>
          <w:p w14:paraId="1319CEDF" w14:textId="77777777" w:rsidR="004555ED" w:rsidRPr="003A28FE" w:rsidRDefault="004555ED" w:rsidP="004555ED">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1</w:t>
            </w:r>
          </w:p>
        </w:tc>
        <w:tc>
          <w:tcPr>
            <w:tcW w:w="14042" w:type="dxa"/>
            <w:gridSpan w:val="8"/>
          </w:tcPr>
          <w:p w14:paraId="6021F9EB" w14:textId="77777777" w:rsidR="004555ED" w:rsidRPr="003A28FE" w:rsidRDefault="004555ED" w:rsidP="004555ED">
            <w:pPr>
              <w:pStyle w:val="ConsPlusNormal"/>
              <w:rPr>
                <w:rFonts w:ascii="Times New Roman" w:hAnsi="Times New Roman" w:cs="Times New Roman"/>
                <w:sz w:val="24"/>
                <w:szCs w:val="24"/>
              </w:rPr>
            </w:pPr>
            <w:r>
              <w:rPr>
                <w:rFonts w:ascii="Times New Roman" w:hAnsi="Times New Roman" w:cs="Times New Roman"/>
                <w:sz w:val="24"/>
                <w:szCs w:val="24"/>
              </w:rPr>
              <w:t xml:space="preserve">Подпрограмма № 1 </w:t>
            </w:r>
            <w:r w:rsidRPr="002610B1">
              <w:rPr>
                <w:rFonts w:ascii="Times New Roman" w:hAnsi="Times New Roman" w:cs="Times New Roman"/>
                <w:b/>
                <w:sz w:val="24"/>
                <w:szCs w:val="24"/>
              </w:rPr>
              <w:t>«Служба заказчика»</w:t>
            </w:r>
          </w:p>
        </w:tc>
      </w:tr>
      <w:tr w:rsidR="004555ED" w:rsidRPr="003A28FE" w14:paraId="2F75714F" w14:textId="77777777" w:rsidTr="004555ED">
        <w:trPr>
          <w:gridAfter w:val="1"/>
          <w:wAfter w:w="16" w:type="dxa"/>
        </w:trPr>
        <w:tc>
          <w:tcPr>
            <w:tcW w:w="767" w:type="dxa"/>
          </w:tcPr>
          <w:p w14:paraId="7731C920" w14:textId="77777777" w:rsidR="004555ED" w:rsidRPr="003A28FE" w:rsidRDefault="004555ED" w:rsidP="004555ED">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1.1</w:t>
            </w:r>
          </w:p>
        </w:tc>
        <w:tc>
          <w:tcPr>
            <w:tcW w:w="5955" w:type="dxa"/>
          </w:tcPr>
          <w:p w14:paraId="4BFDD0AD" w14:textId="77777777" w:rsidR="004555ED" w:rsidRPr="003A28FE" w:rsidRDefault="004555ED" w:rsidP="004555ED">
            <w:pPr>
              <w:pStyle w:val="ConsPlusNormal"/>
              <w:rPr>
                <w:rFonts w:ascii="Times New Roman" w:hAnsi="Times New Roman" w:cs="Times New Roman"/>
                <w:sz w:val="24"/>
                <w:szCs w:val="24"/>
              </w:rPr>
            </w:pPr>
            <w:r w:rsidRPr="002610B1">
              <w:rPr>
                <w:rFonts w:ascii="Times New Roman" w:hAnsi="Times New Roman" w:cs="Times New Roman"/>
                <w:sz w:val="24"/>
                <w:szCs w:val="24"/>
              </w:rPr>
              <w:t>Удовлетворенность населения работой казенного учреждения</w:t>
            </w:r>
          </w:p>
        </w:tc>
        <w:tc>
          <w:tcPr>
            <w:tcW w:w="1415" w:type="dxa"/>
          </w:tcPr>
          <w:p w14:paraId="633B6705" w14:textId="77777777" w:rsidR="004555ED" w:rsidRPr="003A28FE" w:rsidRDefault="004555ED" w:rsidP="004555ED">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1277" w:type="dxa"/>
          </w:tcPr>
          <w:p w14:paraId="78EC136A" w14:textId="77777777" w:rsidR="004555ED" w:rsidRPr="003A28FE" w:rsidRDefault="004555ED" w:rsidP="004555ED">
            <w:pPr>
              <w:pStyle w:val="ConsPlusNormal"/>
              <w:rPr>
                <w:rFonts w:ascii="Times New Roman" w:hAnsi="Times New Roman" w:cs="Times New Roman"/>
                <w:sz w:val="24"/>
                <w:szCs w:val="24"/>
              </w:rPr>
            </w:pPr>
          </w:p>
        </w:tc>
        <w:tc>
          <w:tcPr>
            <w:tcW w:w="1138" w:type="dxa"/>
          </w:tcPr>
          <w:p w14:paraId="13B1B93B" w14:textId="77777777" w:rsidR="004555ED" w:rsidRPr="002F2378" w:rsidRDefault="002F2378" w:rsidP="004555ED">
            <w:pPr>
              <w:pStyle w:val="ConsPlusNormal"/>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241BB951" w14:textId="77777777" w:rsidR="004555ED" w:rsidRPr="002F2378" w:rsidRDefault="00CE2C30" w:rsidP="004555ED">
            <w:pPr>
              <w:pStyle w:val="ConsPlusNormal"/>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56A12AB2" w14:textId="77777777" w:rsidR="004555ED" w:rsidRPr="002F2378" w:rsidRDefault="00CE2C30" w:rsidP="004555ED">
            <w:pPr>
              <w:pStyle w:val="ConsPlusNormal"/>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7FEFD96F" w14:textId="77777777" w:rsidR="004555ED" w:rsidRPr="002F2378" w:rsidRDefault="00CE2C30" w:rsidP="004555ED">
            <w:pPr>
              <w:pStyle w:val="ConsPlusNormal"/>
              <w:rPr>
                <w:rFonts w:ascii="Times New Roman" w:hAnsi="Times New Roman" w:cs="Times New Roman"/>
                <w:sz w:val="24"/>
                <w:szCs w:val="24"/>
              </w:rPr>
            </w:pPr>
            <w:r w:rsidRPr="002F2378">
              <w:rPr>
                <w:rFonts w:ascii="Times New Roman" w:hAnsi="Times New Roman" w:cs="Times New Roman"/>
                <w:sz w:val="24"/>
                <w:szCs w:val="24"/>
              </w:rPr>
              <w:t>90</w:t>
            </w:r>
          </w:p>
        </w:tc>
      </w:tr>
      <w:tr w:rsidR="00CE2C30" w:rsidRPr="003A28FE" w14:paraId="503B8E22" w14:textId="77777777" w:rsidTr="004555ED">
        <w:trPr>
          <w:gridAfter w:val="1"/>
          <w:wAfter w:w="16" w:type="dxa"/>
        </w:trPr>
        <w:tc>
          <w:tcPr>
            <w:tcW w:w="767" w:type="dxa"/>
          </w:tcPr>
          <w:p w14:paraId="4788B273" w14:textId="77777777" w:rsidR="00CE2C30" w:rsidRPr="003A28FE" w:rsidRDefault="00CE2C30" w:rsidP="00CE2C30">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1.2</w:t>
            </w:r>
          </w:p>
        </w:tc>
        <w:tc>
          <w:tcPr>
            <w:tcW w:w="5955" w:type="dxa"/>
          </w:tcPr>
          <w:p w14:paraId="6232BBF1" w14:textId="77777777" w:rsidR="00CE2C30" w:rsidRPr="003A28FE" w:rsidRDefault="00CE2C30" w:rsidP="00CE2C30">
            <w:pPr>
              <w:pStyle w:val="ConsPlusNormal"/>
              <w:rPr>
                <w:rFonts w:ascii="Times New Roman" w:hAnsi="Times New Roman" w:cs="Times New Roman"/>
                <w:sz w:val="24"/>
                <w:szCs w:val="24"/>
              </w:rPr>
            </w:pPr>
            <w:r w:rsidRPr="002610B1">
              <w:rPr>
                <w:rFonts w:ascii="Times New Roman" w:hAnsi="Times New Roman" w:cs="Times New Roman"/>
                <w:sz w:val="24"/>
                <w:szCs w:val="24"/>
              </w:rPr>
              <w:t>Эффективность работы учреждения</w:t>
            </w:r>
          </w:p>
        </w:tc>
        <w:tc>
          <w:tcPr>
            <w:tcW w:w="1415" w:type="dxa"/>
          </w:tcPr>
          <w:p w14:paraId="4F610868" w14:textId="77777777" w:rsidR="00CE2C30" w:rsidRPr="003A28FE" w:rsidRDefault="00CE2C30" w:rsidP="00CE2C30">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1277" w:type="dxa"/>
          </w:tcPr>
          <w:p w14:paraId="588C6149" w14:textId="77777777" w:rsidR="00CE2C30" w:rsidRPr="003A28FE" w:rsidRDefault="00CE2C30" w:rsidP="00CE2C30">
            <w:pPr>
              <w:pStyle w:val="ConsPlusNormal"/>
              <w:rPr>
                <w:rFonts w:ascii="Times New Roman" w:hAnsi="Times New Roman" w:cs="Times New Roman"/>
                <w:sz w:val="24"/>
                <w:szCs w:val="24"/>
              </w:rPr>
            </w:pPr>
          </w:p>
        </w:tc>
        <w:tc>
          <w:tcPr>
            <w:tcW w:w="1138" w:type="dxa"/>
          </w:tcPr>
          <w:p w14:paraId="1C7D0FC1" w14:textId="77777777" w:rsidR="00CE2C30" w:rsidRPr="002F2378" w:rsidRDefault="002F2378" w:rsidP="00CE2C30">
            <w:pPr>
              <w:pStyle w:val="ConsPlusNormal"/>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04D2179D" w14:textId="77777777" w:rsidR="00CE2C30" w:rsidRPr="002F2378" w:rsidRDefault="00CE2C30" w:rsidP="00CE2C30">
            <w:pPr>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0AE093DE" w14:textId="77777777" w:rsidR="00CE2C30" w:rsidRPr="002F2378" w:rsidRDefault="00CE2C30" w:rsidP="00CE2C30">
            <w:pPr>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6495571B" w14:textId="77777777" w:rsidR="00CE2C30" w:rsidRPr="002F2378" w:rsidRDefault="00CE2C30" w:rsidP="00CE2C30">
            <w:pPr>
              <w:rPr>
                <w:rFonts w:ascii="Times New Roman" w:hAnsi="Times New Roman" w:cs="Times New Roman"/>
                <w:sz w:val="24"/>
                <w:szCs w:val="24"/>
              </w:rPr>
            </w:pPr>
            <w:r w:rsidRPr="002F2378">
              <w:rPr>
                <w:rFonts w:ascii="Times New Roman" w:hAnsi="Times New Roman" w:cs="Times New Roman"/>
                <w:sz w:val="24"/>
                <w:szCs w:val="24"/>
              </w:rPr>
              <w:t>90</w:t>
            </w:r>
          </w:p>
        </w:tc>
      </w:tr>
      <w:tr w:rsidR="00CE2C30" w:rsidRPr="003A28FE" w14:paraId="5FBC924E" w14:textId="77777777" w:rsidTr="004555ED">
        <w:trPr>
          <w:gridAfter w:val="1"/>
          <w:wAfter w:w="16" w:type="dxa"/>
        </w:trPr>
        <w:tc>
          <w:tcPr>
            <w:tcW w:w="767" w:type="dxa"/>
          </w:tcPr>
          <w:p w14:paraId="17C89AB3" w14:textId="77777777" w:rsidR="00CE2C30" w:rsidRPr="003A28FE" w:rsidRDefault="00CE2C30" w:rsidP="00CE2C30">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5955" w:type="dxa"/>
          </w:tcPr>
          <w:p w14:paraId="05E39188" w14:textId="77777777" w:rsidR="00CE2C30" w:rsidRPr="003A28FE" w:rsidRDefault="00CE2C30" w:rsidP="00CE2C30">
            <w:pPr>
              <w:pStyle w:val="ConsPlusNormal"/>
              <w:rPr>
                <w:rFonts w:ascii="Times New Roman" w:hAnsi="Times New Roman" w:cs="Times New Roman"/>
                <w:sz w:val="24"/>
                <w:szCs w:val="24"/>
              </w:rPr>
            </w:pPr>
            <w:r w:rsidRPr="002610B1">
              <w:rPr>
                <w:rFonts w:ascii="Times New Roman" w:hAnsi="Times New Roman" w:cs="Times New Roman"/>
                <w:sz w:val="24"/>
                <w:szCs w:val="24"/>
              </w:rPr>
              <w:t>Оценка эффективности оперативного реагирования на ЧС природного и техногенного характера   и различного рода происшествия</w:t>
            </w:r>
          </w:p>
        </w:tc>
        <w:tc>
          <w:tcPr>
            <w:tcW w:w="1415" w:type="dxa"/>
          </w:tcPr>
          <w:p w14:paraId="0652D358" w14:textId="77777777" w:rsidR="00CE2C30" w:rsidRPr="003A28FE" w:rsidRDefault="00CE2C30" w:rsidP="00CE2C30">
            <w:pPr>
              <w:pStyle w:val="ConsPlusNormal"/>
              <w:rPr>
                <w:rFonts w:ascii="Times New Roman" w:hAnsi="Times New Roman" w:cs="Times New Roman"/>
                <w:sz w:val="24"/>
                <w:szCs w:val="24"/>
              </w:rPr>
            </w:pPr>
            <w:r>
              <w:rPr>
                <w:rFonts w:ascii="Times New Roman" w:hAnsi="Times New Roman" w:cs="Times New Roman"/>
                <w:sz w:val="24"/>
                <w:szCs w:val="24"/>
              </w:rPr>
              <w:t>%</w:t>
            </w:r>
          </w:p>
        </w:tc>
        <w:tc>
          <w:tcPr>
            <w:tcW w:w="1277" w:type="dxa"/>
          </w:tcPr>
          <w:p w14:paraId="32828EA4" w14:textId="77777777" w:rsidR="00CE2C30" w:rsidRPr="003A28FE" w:rsidRDefault="00CE2C30" w:rsidP="00CE2C30">
            <w:pPr>
              <w:pStyle w:val="ConsPlusNormal"/>
              <w:rPr>
                <w:rFonts w:ascii="Times New Roman" w:hAnsi="Times New Roman" w:cs="Times New Roman"/>
                <w:sz w:val="24"/>
                <w:szCs w:val="24"/>
              </w:rPr>
            </w:pPr>
          </w:p>
        </w:tc>
        <w:tc>
          <w:tcPr>
            <w:tcW w:w="1138" w:type="dxa"/>
          </w:tcPr>
          <w:p w14:paraId="55A701D8" w14:textId="77777777" w:rsidR="00CE2C30" w:rsidRPr="002F2378" w:rsidRDefault="002F2378" w:rsidP="00CE2C30">
            <w:pPr>
              <w:pStyle w:val="ConsPlusNormal"/>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02FE9443" w14:textId="77777777" w:rsidR="00CE2C30" w:rsidRPr="002F2378" w:rsidRDefault="00CE2C30" w:rsidP="00CE2C30">
            <w:pPr>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7B8A8B2E" w14:textId="77777777" w:rsidR="00CE2C30" w:rsidRPr="002F2378" w:rsidRDefault="00CE2C30" w:rsidP="00CE2C30">
            <w:pPr>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0D0A5070" w14:textId="77777777" w:rsidR="00CE2C30" w:rsidRPr="002F2378" w:rsidRDefault="00CE2C30" w:rsidP="00CE2C30">
            <w:pPr>
              <w:rPr>
                <w:rFonts w:ascii="Times New Roman" w:hAnsi="Times New Roman" w:cs="Times New Roman"/>
                <w:sz w:val="24"/>
                <w:szCs w:val="24"/>
              </w:rPr>
            </w:pPr>
            <w:r w:rsidRPr="002F2378">
              <w:rPr>
                <w:rFonts w:ascii="Times New Roman" w:hAnsi="Times New Roman" w:cs="Times New Roman"/>
                <w:sz w:val="24"/>
                <w:szCs w:val="24"/>
              </w:rPr>
              <w:t>90</w:t>
            </w:r>
          </w:p>
        </w:tc>
      </w:tr>
      <w:tr w:rsidR="004555ED" w:rsidRPr="003A28FE" w14:paraId="0F6C790D" w14:textId="77777777" w:rsidTr="004555ED">
        <w:trPr>
          <w:gridAfter w:val="1"/>
          <w:wAfter w:w="16" w:type="dxa"/>
        </w:trPr>
        <w:tc>
          <w:tcPr>
            <w:tcW w:w="767" w:type="dxa"/>
          </w:tcPr>
          <w:p w14:paraId="6045AE53" w14:textId="77777777" w:rsidR="004555ED" w:rsidRPr="003A28FE" w:rsidRDefault="004555ED" w:rsidP="004555ED">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2.1</w:t>
            </w:r>
          </w:p>
        </w:tc>
        <w:tc>
          <w:tcPr>
            <w:tcW w:w="14026" w:type="dxa"/>
            <w:gridSpan w:val="7"/>
          </w:tcPr>
          <w:p w14:paraId="6C3D86E2" w14:textId="77777777" w:rsidR="004555ED" w:rsidRPr="003A28FE" w:rsidRDefault="004555ED" w:rsidP="004555ED">
            <w:pPr>
              <w:pStyle w:val="ConsPlusNormal"/>
              <w:rPr>
                <w:rFonts w:ascii="Times New Roman" w:hAnsi="Times New Roman" w:cs="Times New Roman"/>
                <w:sz w:val="24"/>
                <w:szCs w:val="24"/>
              </w:rPr>
            </w:pPr>
            <w:r w:rsidRPr="003A28FE">
              <w:rPr>
                <w:rFonts w:ascii="Times New Roman" w:hAnsi="Times New Roman" w:cs="Times New Roman"/>
                <w:sz w:val="24"/>
                <w:szCs w:val="24"/>
              </w:rPr>
              <w:t xml:space="preserve">Подпрограмма № 2 </w:t>
            </w:r>
            <w:r w:rsidRPr="002610B1">
              <w:rPr>
                <w:rFonts w:ascii="Times New Roman" w:hAnsi="Times New Roman" w:cs="Times New Roman"/>
                <w:b/>
                <w:sz w:val="24"/>
                <w:szCs w:val="24"/>
              </w:rPr>
              <w:t>«Служба ГО и ЧС»</w:t>
            </w:r>
          </w:p>
        </w:tc>
      </w:tr>
      <w:tr w:rsidR="002F2378" w:rsidRPr="003A28FE" w14:paraId="7A5B8C0B" w14:textId="77777777" w:rsidTr="004555ED">
        <w:trPr>
          <w:gridAfter w:val="1"/>
          <w:wAfter w:w="16" w:type="dxa"/>
          <w:trHeight w:val="474"/>
        </w:trPr>
        <w:tc>
          <w:tcPr>
            <w:tcW w:w="767" w:type="dxa"/>
          </w:tcPr>
          <w:p w14:paraId="4F6C9F65" w14:textId="77777777" w:rsidR="002F2378" w:rsidRPr="003A28FE" w:rsidRDefault="002F2378" w:rsidP="002F2378">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lastRenderedPageBreak/>
              <w:t>2.1.1</w:t>
            </w:r>
          </w:p>
        </w:tc>
        <w:tc>
          <w:tcPr>
            <w:tcW w:w="5955" w:type="dxa"/>
          </w:tcPr>
          <w:p w14:paraId="152BBDF6" w14:textId="77777777" w:rsidR="002F2378" w:rsidRPr="002610B1" w:rsidRDefault="002F2378" w:rsidP="002F2378">
            <w:pPr>
              <w:rPr>
                <w:rFonts w:ascii="Times New Roman" w:hAnsi="Times New Roman" w:cs="Times New Roman"/>
                <w:sz w:val="24"/>
                <w:szCs w:val="24"/>
              </w:rPr>
            </w:pPr>
            <w:r w:rsidRPr="002610B1">
              <w:rPr>
                <w:rFonts w:ascii="Times New Roman" w:hAnsi="Times New Roman" w:cs="Times New Roman"/>
                <w:sz w:val="24"/>
                <w:szCs w:val="24"/>
              </w:rPr>
              <w:t>Удовлетворенность населения работой казенного учреждения</w:t>
            </w:r>
          </w:p>
        </w:tc>
        <w:tc>
          <w:tcPr>
            <w:tcW w:w="1415" w:type="dxa"/>
          </w:tcPr>
          <w:p w14:paraId="4A2338CB" w14:textId="77777777" w:rsidR="002F2378" w:rsidRPr="00D14B54" w:rsidRDefault="002F2378" w:rsidP="002F2378">
            <w:pPr>
              <w:rPr>
                <w:rFonts w:ascii="Times New Roman" w:hAnsi="Times New Roman" w:cs="Times New Roman"/>
                <w:sz w:val="24"/>
                <w:szCs w:val="24"/>
              </w:rPr>
            </w:pPr>
            <w:r w:rsidRPr="00D14B54">
              <w:rPr>
                <w:rFonts w:ascii="Times New Roman" w:hAnsi="Times New Roman" w:cs="Times New Roman"/>
                <w:sz w:val="24"/>
                <w:szCs w:val="24"/>
              </w:rPr>
              <w:t>%</w:t>
            </w:r>
          </w:p>
        </w:tc>
        <w:tc>
          <w:tcPr>
            <w:tcW w:w="1277" w:type="dxa"/>
          </w:tcPr>
          <w:p w14:paraId="4446A6F4" w14:textId="77777777" w:rsidR="002F2378" w:rsidRPr="003A28FE" w:rsidRDefault="002F2378" w:rsidP="002F2378">
            <w:pPr>
              <w:pStyle w:val="ConsPlusNormal"/>
              <w:rPr>
                <w:rFonts w:ascii="Times New Roman" w:hAnsi="Times New Roman" w:cs="Times New Roman"/>
                <w:sz w:val="24"/>
                <w:szCs w:val="24"/>
              </w:rPr>
            </w:pPr>
          </w:p>
        </w:tc>
        <w:tc>
          <w:tcPr>
            <w:tcW w:w="1138" w:type="dxa"/>
          </w:tcPr>
          <w:p w14:paraId="657FA4FF"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6CE9B9FA"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5D90A8E0"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11AB795C"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90</w:t>
            </w:r>
          </w:p>
        </w:tc>
      </w:tr>
      <w:tr w:rsidR="002F2378" w:rsidRPr="003A28FE" w14:paraId="6D7CF0D2" w14:textId="77777777" w:rsidTr="004555ED">
        <w:trPr>
          <w:gridAfter w:val="1"/>
          <w:wAfter w:w="16" w:type="dxa"/>
        </w:trPr>
        <w:tc>
          <w:tcPr>
            <w:tcW w:w="767" w:type="dxa"/>
          </w:tcPr>
          <w:p w14:paraId="25188918" w14:textId="77777777" w:rsidR="002F2378" w:rsidRPr="003A28FE" w:rsidRDefault="002F2378" w:rsidP="002F2378">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2.1.2</w:t>
            </w:r>
          </w:p>
        </w:tc>
        <w:tc>
          <w:tcPr>
            <w:tcW w:w="5955" w:type="dxa"/>
          </w:tcPr>
          <w:p w14:paraId="39502460" w14:textId="77777777" w:rsidR="002F2378" w:rsidRPr="002610B1" w:rsidRDefault="002F2378" w:rsidP="002F2378">
            <w:pPr>
              <w:rPr>
                <w:rFonts w:ascii="Times New Roman" w:hAnsi="Times New Roman" w:cs="Times New Roman"/>
                <w:sz w:val="24"/>
                <w:szCs w:val="24"/>
              </w:rPr>
            </w:pPr>
            <w:r w:rsidRPr="002610B1">
              <w:rPr>
                <w:rFonts w:ascii="Times New Roman" w:hAnsi="Times New Roman" w:cs="Times New Roman"/>
                <w:sz w:val="24"/>
                <w:szCs w:val="24"/>
              </w:rPr>
              <w:t>Эффективность работы учреждения</w:t>
            </w:r>
          </w:p>
        </w:tc>
        <w:tc>
          <w:tcPr>
            <w:tcW w:w="1415" w:type="dxa"/>
          </w:tcPr>
          <w:p w14:paraId="52905BBA" w14:textId="77777777" w:rsidR="002F2378" w:rsidRPr="00D14B54" w:rsidRDefault="002F2378" w:rsidP="002F2378">
            <w:pPr>
              <w:rPr>
                <w:rFonts w:ascii="Times New Roman" w:hAnsi="Times New Roman" w:cs="Times New Roman"/>
                <w:sz w:val="24"/>
                <w:szCs w:val="24"/>
              </w:rPr>
            </w:pPr>
            <w:r w:rsidRPr="00D14B54">
              <w:rPr>
                <w:rFonts w:ascii="Times New Roman" w:hAnsi="Times New Roman" w:cs="Times New Roman"/>
                <w:sz w:val="24"/>
                <w:szCs w:val="24"/>
              </w:rPr>
              <w:t>%</w:t>
            </w:r>
          </w:p>
        </w:tc>
        <w:tc>
          <w:tcPr>
            <w:tcW w:w="1277" w:type="dxa"/>
          </w:tcPr>
          <w:p w14:paraId="071BDB25" w14:textId="77777777" w:rsidR="002F2378" w:rsidRPr="003A28FE" w:rsidRDefault="002F2378" w:rsidP="002F2378">
            <w:pPr>
              <w:pStyle w:val="ConsPlusNormal"/>
              <w:rPr>
                <w:rFonts w:ascii="Times New Roman" w:hAnsi="Times New Roman" w:cs="Times New Roman"/>
                <w:sz w:val="24"/>
                <w:szCs w:val="24"/>
              </w:rPr>
            </w:pPr>
          </w:p>
        </w:tc>
        <w:tc>
          <w:tcPr>
            <w:tcW w:w="1138" w:type="dxa"/>
          </w:tcPr>
          <w:p w14:paraId="52B2D57C"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31B4D4FB"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015B8059"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2E577DAC"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90</w:t>
            </w:r>
          </w:p>
        </w:tc>
      </w:tr>
      <w:tr w:rsidR="002F2378" w:rsidRPr="003A28FE" w14:paraId="3B240840" w14:textId="77777777" w:rsidTr="004555ED">
        <w:trPr>
          <w:gridAfter w:val="1"/>
          <w:wAfter w:w="16" w:type="dxa"/>
          <w:trHeight w:val="888"/>
        </w:trPr>
        <w:tc>
          <w:tcPr>
            <w:tcW w:w="767" w:type="dxa"/>
          </w:tcPr>
          <w:p w14:paraId="6D2F9C9D" w14:textId="77777777" w:rsidR="002F2378" w:rsidRPr="003A28FE" w:rsidRDefault="002F2378" w:rsidP="002F2378">
            <w:pPr>
              <w:pStyle w:val="ConsPlusNormal"/>
              <w:jc w:val="center"/>
              <w:rPr>
                <w:rFonts w:ascii="Times New Roman" w:hAnsi="Times New Roman" w:cs="Times New Roman"/>
                <w:sz w:val="24"/>
                <w:szCs w:val="24"/>
              </w:rPr>
            </w:pPr>
            <w:r>
              <w:rPr>
                <w:rFonts w:ascii="Times New Roman" w:hAnsi="Times New Roman" w:cs="Times New Roman"/>
                <w:sz w:val="24"/>
                <w:szCs w:val="24"/>
              </w:rPr>
              <w:t>2.1.3</w:t>
            </w:r>
          </w:p>
        </w:tc>
        <w:tc>
          <w:tcPr>
            <w:tcW w:w="5955" w:type="dxa"/>
          </w:tcPr>
          <w:p w14:paraId="5698200E" w14:textId="77777777" w:rsidR="002F2378" w:rsidRPr="002610B1" w:rsidRDefault="002F2378" w:rsidP="002F2378">
            <w:pPr>
              <w:rPr>
                <w:rFonts w:ascii="Times New Roman" w:hAnsi="Times New Roman" w:cs="Times New Roman"/>
                <w:sz w:val="24"/>
                <w:szCs w:val="24"/>
              </w:rPr>
            </w:pPr>
            <w:r w:rsidRPr="002610B1">
              <w:rPr>
                <w:rFonts w:ascii="Times New Roman" w:hAnsi="Times New Roman" w:cs="Times New Roman"/>
                <w:sz w:val="24"/>
                <w:szCs w:val="24"/>
              </w:rPr>
              <w:t>Оценка эффективности оперативного реагирования на ЧС природного и техногенного характера   и различного рода происшествия</w:t>
            </w:r>
          </w:p>
        </w:tc>
        <w:tc>
          <w:tcPr>
            <w:tcW w:w="1415" w:type="dxa"/>
          </w:tcPr>
          <w:p w14:paraId="25129E04" w14:textId="77777777" w:rsidR="002F2378" w:rsidRPr="00D14B54" w:rsidRDefault="002F2378" w:rsidP="002F2378">
            <w:pPr>
              <w:rPr>
                <w:rFonts w:ascii="Times New Roman" w:hAnsi="Times New Roman" w:cs="Times New Roman"/>
                <w:sz w:val="24"/>
                <w:szCs w:val="24"/>
              </w:rPr>
            </w:pPr>
            <w:r w:rsidRPr="00D14B54">
              <w:rPr>
                <w:rFonts w:ascii="Times New Roman" w:hAnsi="Times New Roman" w:cs="Times New Roman"/>
                <w:sz w:val="24"/>
                <w:szCs w:val="24"/>
              </w:rPr>
              <w:t>%</w:t>
            </w:r>
          </w:p>
        </w:tc>
        <w:tc>
          <w:tcPr>
            <w:tcW w:w="1277" w:type="dxa"/>
          </w:tcPr>
          <w:p w14:paraId="5644CCA1" w14:textId="77777777" w:rsidR="002F2378" w:rsidRPr="003A28FE" w:rsidRDefault="002F2378" w:rsidP="002F2378">
            <w:pPr>
              <w:pStyle w:val="ConsPlusNormal"/>
              <w:rPr>
                <w:rFonts w:ascii="Times New Roman" w:hAnsi="Times New Roman" w:cs="Times New Roman"/>
                <w:sz w:val="24"/>
                <w:szCs w:val="24"/>
              </w:rPr>
            </w:pPr>
          </w:p>
        </w:tc>
        <w:tc>
          <w:tcPr>
            <w:tcW w:w="1138" w:type="dxa"/>
          </w:tcPr>
          <w:p w14:paraId="286B19C7"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2FC8A03D"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3EB81FCC"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38A8B492"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90</w:t>
            </w:r>
          </w:p>
        </w:tc>
      </w:tr>
      <w:tr w:rsidR="004555ED" w:rsidRPr="003A28FE" w14:paraId="516E00D5" w14:textId="77777777" w:rsidTr="004555ED">
        <w:tc>
          <w:tcPr>
            <w:tcW w:w="767" w:type="dxa"/>
          </w:tcPr>
          <w:p w14:paraId="705D5677" w14:textId="77777777" w:rsidR="004555ED" w:rsidRPr="003A28FE" w:rsidRDefault="004555ED" w:rsidP="004555ED">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2.2</w:t>
            </w:r>
          </w:p>
        </w:tc>
        <w:tc>
          <w:tcPr>
            <w:tcW w:w="14042" w:type="dxa"/>
            <w:gridSpan w:val="8"/>
          </w:tcPr>
          <w:p w14:paraId="47CAFD8E" w14:textId="77777777" w:rsidR="004555ED" w:rsidRPr="00CE2C30" w:rsidRDefault="004555ED" w:rsidP="004555ED">
            <w:pPr>
              <w:pStyle w:val="ConsPlusNormal"/>
              <w:rPr>
                <w:rFonts w:ascii="Times New Roman" w:hAnsi="Times New Roman" w:cs="Times New Roman"/>
                <w:sz w:val="24"/>
                <w:szCs w:val="24"/>
              </w:rPr>
            </w:pPr>
            <w:r w:rsidRPr="00CE2C30">
              <w:rPr>
                <w:rFonts w:ascii="Times New Roman" w:hAnsi="Times New Roman" w:cs="Times New Roman"/>
                <w:sz w:val="24"/>
                <w:szCs w:val="24"/>
              </w:rPr>
              <w:t xml:space="preserve">Подпрограмма № 3 </w:t>
            </w:r>
            <w:r w:rsidRPr="00CE2C30">
              <w:rPr>
                <w:rFonts w:ascii="Times New Roman" w:hAnsi="Times New Roman" w:cs="Times New Roman"/>
                <w:b/>
                <w:sz w:val="24"/>
                <w:szCs w:val="24"/>
              </w:rPr>
              <w:t>«АХЧ»</w:t>
            </w:r>
          </w:p>
        </w:tc>
      </w:tr>
      <w:tr w:rsidR="002F2378" w:rsidRPr="003A28FE" w14:paraId="6933BE6A" w14:textId="77777777" w:rsidTr="004555ED">
        <w:trPr>
          <w:gridAfter w:val="1"/>
          <w:wAfter w:w="16" w:type="dxa"/>
          <w:trHeight w:val="733"/>
        </w:trPr>
        <w:tc>
          <w:tcPr>
            <w:tcW w:w="767" w:type="dxa"/>
          </w:tcPr>
          <w:p w14:paraId="0422D9D4" w14:textId="77777777" w:rsidR="002F2378" w:rsidRPr="003A28FE" w:rsidRDefault="002F2378" w:rsidP="002F2378">
            <w:pPr>
              <w:pStyle w:val="ConsPlusNormal"/>
              <w:rPr>
                <w:rFonts w:ascii="Times New Roman" w:hAnsi="Times New Roman" w:cs="Times New Roman"/>
                <w:sz w:val="24"/>
                <w:szCs w:val="24"/>
              </w:rPr>
            </w:pPr>
            <w:r w:rsidRPr="003A28FE">
              <w:rPr>
                <w:rFonts w:ascii="Times New Roman" w:hAnsi="Times New Roman" w:cs="Times New Roman"/>
                <w:sz w:val="24"/>
                <w:szCs w:val="24"/>
              </w:rPr>
              <w:t>2.2.1</w:t>
            </w:r>
          </w:p>
        </w:tc>
        <w:tc>
          <w:tcPr>
            <w:tcW w:w="5955" w:type="dxa"/>
          </w:tcPr>
          <w:p w14:paraId="480B4373" w14:textId="77777777" w:rsidR="002F2378" w:rsidRPr="002610B1" w:rsidRDefault="002F2378" w:rsidP="002F2378">
            <w:pPr>
              <w:rPr>
                <w:rFonts w:ascii="Times New Roman" w:hAnsi="Times New Roman" w:cs="Times New Roman"/>
                <w:sz w:val="24"/>
                <w:szCs w:val="24"/>
              </w:rPr>
            </w:pPr>
            <w:r w:rsidRPr="002610B1">
              <w:rPr>
                <w:rFonts w:ascii="Times New Roman" w:hAnsi="Times New Roman" w:cs="Times New Roman"/>
                <w:sz w:val="24"/>
                <w:szCs w:val="24"/>
              </w:rPr>
              <w:t>Удовлетворенность населения работой казенного учреждения</w:t>
            </w:r>
          </w:p>
        </w:tc>
        <w:tc>
          <w:tcPr>
            <w:tcW w:w="1415" w:type="dxa"/>
          </w:tcPr>
          <w:p w14:paraId="73277DC6" w14:textId="77777777" w:rsidR="002F2378" w:rsidRPr="00D14B54" w:rsidRDefault="002F2378" w:rsidP="002F2378">
            <w:pPr>
              <w:rPr>
                <w:rFonts w:ascii="Times New Roman" w:hAnsi="Times New Roman" w:cs="Times New Roman"/>
                <w:sz w:val="24"/>
                <w:szCs w:val="24"/>
              </w:rPr>
            </w:pPr>
            <w:r w:rsidRPr="00D14B54">
              <w:rPr>
                <w:rFonts w:ascii="Times New Roman" w:hAnsi="Times New Roman" w:cs="Times New Roman"/>
                <w:sz w:val="24"/>
                <w:szCs w:val="24"/>
              </w:rPr>
              <w:t>%</w:t>
            </w:r>
          </w:p>
        </w:tc>
        <w:tc>
          <w:tcPr>
            <w:tcW w:w="1277" w:type="dxa"/>
          </w:tcPr>
          <w:p w14:paraId="4D10FD74" w14:textId="77777777" w:rsidR="002F2378" w:rsidRPr="003A28FE" w:rsidRDefault="002F2378" w:rsidP="002F2378">
            <w:pPr>
              <w:pStyle w:val="ConsPlusNormal"/>
              <w:rPr>
                <w:rFonts w:ascii="Times New Roman" w:hAnsi="Times New Roman" w:cs="Times New Roman"/>
                <w:sz w:val="24"/>
                <w:szCs w:val="24"/>
              </w:rPr>
            </w:pPr>
          </w:p>
        </w:tc>
        <w:tc>
          <w:tcPr>
            <w:tcW w:w="1138" w:type="dxa"/>
          </w:tcPr>
          <w:p w14:paraId="1FD833F8"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444E68FE"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0F1E9F16"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24C9B50F"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90</w:t>
            </w:r>
          </w:p>
        </w:tc>
      </w:tr>
      <w:tr w:rsidR="002F2378" w:rsidRPr="003A28FE" w14:paraId="1272C21C" w14:textId="77777777" w:rsidTr="004555ED">
        <w:trPr>
          <w:gridAfter w:val="1"/>
          <w:wAfter w:w="16" w:type="dxa"/>
        </w:trPr>
        <w:tc>
          <w:tcPr>
            <w:tcW w:w="767" w:type="dxa"/>
          </w:tcPr>
          <w:p w14:paraId="011CCAAB" w14:textId="77777777" w:rsidR="002F2378" w:rsidRPr="003A28FE" w:rsidRDefault="002F2378" w:rsidP="002F2378">
            <w:pPr>
              <w:pStyle w:val="ConsPlusNormal"/>
              <w:jc w:val="center"/>
              <w:rPr>
                <w:rFonts w:ascii="Times New Roman" w:hAnsi="Times New Roman" w:cs="Times New Roman"/>
                <w:sz w:val="24"/>
                <w:szCs w:val="24"/>
              </w:rPr>
            </w:pPr>
            <w:r w:rsidRPr="003A28FE">
              <w:rPr>
                <w:rFonts w:ascii="Times New Roman" w:hAnsi="Times New Roman" w:cs="Times New Roman"/>
                <w:sz w:val="24"/>
                <w:szCs w:val="24"/>
              </w:rPr>
              <w:t>2.2.2</w:t>
            </w:r>
          </w:p>
        </w:tc>
        <w:tc>
          <w:tcPr>
            <w:tcW w:w="5955" w:type="dxa"/>
          </w:tcPr>
          <w:p w14:paraId="4897B3A6" w14:textId="77777777" w:rsidR="002F2378" w:rsidRPr="002610B1" w:rsidRDefault="002F2378" w:rsidP="002F2378">
            <w:pPr>
              <w:rPr>
                <w:rFonts w:ascii="Times New Roman" w:hAnsi="Times New Roman" w:cs="Times New Roman"/>
                <w:sz w:val="24"/>
                <w:szCs w:val="24"/>
              </w:rPr>
            </w:pPr>
            <w:r w:rsidRPr="002610B1">
              <w:rPr>
                <w:rFonts w:ascii="Times New Roman" w:hAnsi="Times New Roman" w:cs="Times New Roman"/>
                <w:sz w:val="24"/>
                <w:szCs w:val="24"/>
              </w:rPr>
              <w:t>Эффективность работы учреждения</w:t>
            </w:r>
          </w:p>
        </w:tc>
        <w:tc>
          <w:tcPr>
            <w:tcW w:w="1415" w:type="dxa"/>
          </w:tcPr>
          <w:p w14:paraId="7ED3C39D" w14:textId="77777777" w:rsidR="002F2378" w:rsidRPr="00D14B54" w:rsidRDefault="002F2378" w:rsidP="002F2378">
            <w:pPr>
              <w:rPr>
                <w:rFonts w:ascii="Times New Roman" w:hAnsi="Times New Roman" w:cs="Times New Roman"/>
                <w:sz w:val="24"/>
                <w:szCs w:val="24"/>
              </w:rPr>
            </w:pPr>
            <w:r w:rsidRPr="00D14B54">
              <w:rPr>
                <w:rFonts w:ascii="Times New Roman" w:hAnsi="Times New Roman" w:cs="Times New Roman"/>
                <w:sz w:val="24"/>
                <w:szCs w:val="24"/>
              </w:rPr>
              <w:t>%</w:t>
            </w:r>
          </w:p>
        </w:tc>
        <w:tc>
          <w:tcPr>
            <w:tcW w:w="1277" w:type="dxa"/>
          </w:tcPr>
          <w:p w14:paraId="1D046150" w14:textId="77777777" w:rsidR="002F2378" w:rsidRPr="003A28FE" w:rsidRDefault="002F2378" w:rsidP="002F2378">
            <w:pPr>
              <w:pStyle w:val="ConsPlusNormal"/>
              <w:rPr>
                <w:rFonts w:ascii="Times New Roman" w:hAnsi="Times New Roman" w:cs="Times New Roman"/>
                <w:sz w:val="24"/>
                <w:szCs w:val="24"/>
              </w:rPr>
            </w:pPr>
          </w:p>
        </w:tc>
        <w:tc>
          <w:tcPr>
            <w:tcW w:w="1138" w:type="dxa"/>
          </w:tcPr>
          <w:p w14:paraId="4C15F687"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019F894A"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6062931A"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40B247A1"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90</w:t>
            </w:r>
          </w:p>
        </w:tc>
      </w:tr>
      <w:tr w:rsidR="002F2378" w:rsidRPr="003A28FE" w14:paraId="004F91EB" w14:textId="77777777" w:rsidTr="004555ED">
        <w:trPr>
          <w:gridAfter w:val="1"/>
          <w:wAfter w:w="16" w:type="dxa"/>
        </w:trPr>
        <w:tc>
          <w:tcPr>
            <w:tcW w:w="767" w:type="dxa"/>
          </w:tcPr>
          <w:p w14:paraId="578D5EBF" w14:textId="77777777" w:rsidR="002F2378" w:rsidRPr="003A28FE" w:rsidRDefault="002F2378" w:rsidP="002F2378">
            <w:pPr>
              <w:pStyle w:val="ConsPlusNormal"/>
              <w:jc w:val="center"/>
              <w:rPr>
                <w:rFonts w:ascii="Times New Roman" w:hAnsi="Times New Roman" w:cs="Times New Roman"/>
                <w:sz w:val="24"/>
                <w:szCs w:val="24"/>
              </w:rPr>
            </w:pPr>
            <w:r>
              <w:rPr>
                <w:rFonts w:ascii="Times New Roman" w:hAnsi="Times New Roman" w:cs="Times New Roman"/>
                <w:sz w:val="24"/>
                <w:szCs w:val="24"/>
              </w:rPr>
              <w:t>2.2.3</w:t>
            </w:r>
          </w:p>
        </w:tc>
        <w:tc>
          <w:tcPr>
            <w:tcW w:w="5955" w:type="dxa"/>
          </w:tcPr>
          <w:p w14:paraId="6578B687" w14:textId="77777777" w:rsidR="002F2378" w:rsidRPr="002610B1" w:rsidRDefault="002F2378" w:rsidP="002F2378">
            <w:pPr>
              <w:rPr>
                <w:rFonts w:ascii="Times New Roman" w:hAnsi="Times New Roman" w:cs="Times New Roman"/>
                <w:sz w:val="24"/>
                <w:szCs w:val="24"/>
              </w:rPr>
            </w:pPr>
            <w:r w:rsidRPr="002610B1">
              <w:rPr>
                <w:rFonts w:ascii="Times New Roman" w:hAnsi="Times New Roman" w:cs="Times New Roman"/>
                <w:sz w:val="24"/>
                <w:szCs w:val="24"/>
              </w:rPr>
              <w:t>Оценка эффективности оперативного реагирования на ЧС природного и техногенного характера   и различного рода происшествия</w:t>
            </w:r>
          </w:p>
        </w:tc>
        <w:tc>
          <w:tcPr>
            <w:tcW w:w="1415" w:type="dxa"/>
          </w:tcPr>
          <w:p w14:paraId="62FF3D85" w14:textId="77777777" w:rsidR="002F2378" w:rsidRPr="00D14B54" w:rsidRDefault="002F2378" w:rsidP="002F2378">
            <w:pPr>
              <w:rPr>
                <w:rFonts w:ascii="Times New Roman" w:hAnsi="Times New Roman" w:cs="Times New Roman"/>
                <w:sz w:val="24"/>
                <w:szCs w:val="24"/>
              </w:rPr>
            </w:pPr>
            <w:r w:rsidRPr="00D14B54">
              <w:rPr>
                <w:rFonts w:ascii="Times New Roman" w:hAnsi="Times New Roman" w:cs="Times New Roman"/>
                <w:sz w:val="24"/>
                <w:szCs w:val="24"/>
              </w:rPr>
              <w:t>%</w:t>
            </w:r>
          </w:p>
        </w:tc>
        <w:tc>
          <w:tcPr>
            <w:tcW w:w="1277" w:type="dxa"/>
          </w:tcPr>
          <w:p w14:paraId="74E80768" w14:textId="77777777" w:rsidR="002F2378" w:rsidRPr="003A28FE" w:rsidRDefault="002F2378" w:rsidP="002F2378">
            <w:pPr>
              <w:pStyle w:val="ConsPlusNormal"/>
              <w:rPr>
                <w:rFonts w:ascii="Times New Roman" w:hAnsi="Times New Roman" w:cs="Times New Roman"/>
                <w:sz w:val="24"/>
                <w:szCs w:val="24"/>
              </w:rPr>
            </w:pPr>
          </w:p>
        </w:tc>
        <w:tc>
          <w:tcPr>
            <w:tcW w:w="1138" w:type="dxa"/>
          </w:tcPr>
          <w:p w14:paraId="047116CC"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06" w:type="dxa"/>
          </w:tcPr>
          <w:p w14:paraId="018446E3"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8" w:type="dxa"/>
          </w:tcPr>
          <w:p w14:paraId="4AA01D79"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85</w:t>
            </w:r>
          </w:p>
        </w:tc>
        <w:tc>
          <w:tcPr>
            <w:tcW w:w="1417" w:type="dxa"/>
          </w:tcPr>
          <w:p w14:paraId="7B978ED6" w14:textId="77777777" w:rsidR="002F2378" w:rsidRPr="002F2378" w:rsidRDefault="002F2378" w:rsidP="002F2378">
            <w:pPr>
              <w:rPr>
                <w:rFonts w:ascii="Times New Roman" w:hAnsi="Times New Roman" w:cs="Times New Roman"/>
                <w:sz w:val="24"/>
                <w:szCs w:val="24"/>
              </w:rPr>
            </w:pPr>
            <w:r w:rsidRPr="002F2378">
              <w:rPr>
                <w:rFonts w:ascii="Times New Roman" w:hAnsi="Times New Roman" w:cs="Times New Roman"/>
                <w:sz w:val="24"/>
                <w:szCs w:val="24"/>
              </w:rPr>
              <w:t>90</w:t>
            </w:r>
          </w:p>
        </w:tc>
      </w:tr>
    </w:tbl>
    <w:p w14:paraId="079DA6B0" w14:textId="77777777" w:rsidR="00AF15F8" w:rsidRPr="00F55794" w:rsidRDefault="00AF15F8" w:rsidP="00AF15F8">
      <w:pPr>
        <w:rPr>
          <w:rFonts w:ascii="Times New Roman" w:hAnsi="Times New Roman" w:cs="Times New Roman"/>
          <w:sz w:val="28"/>
          <w:szCs w:val="28"/>
        </w:rPr>
        <w:sectPr w:rsidR="00AF15F8" w:rsidRPr="00F55794" w:rsidSect="00DB64CB">
          <w:headerReference w:type="default" r:id="rId7"/>
          <w:footerReference w:type="default" r:id="rId8"/>
          <w:headerReference w:type="first" r:id="rId9"/>
          <w:pgSz w:w="16838" w:h="11905" w:orient="landscape"/>
          <w:pgMar w:top="567" w:right="820" w:bottom="851" w:left="1134" w:header="0" w:footer="0" w:gutter="0"/>
          <w:pgNumType w:start="2"/>
          <w:cols w:space="720"/>
          <w:titlePg/>
          <w:docGrid w:linePitch="299"/>
        </w:sectPr>
      </w:pPr>
    </w:p>
    <w:p w14:paraId="461057E6" w14:textId="77777777" w:rsidR="00AF15F8" w:rsidRPr="00F55794" w:rsidRDefault="00AF15F8" w:rsidP="00AF15F8">
      <w:pPr>
        <w:pStyle w:val="ConsPlusNormal"/>
        <w:jc w:val="both"/>
        <w:rPr>
          <w:rFonts w:ascii="Times New Roman" w:hAnsi="Times New Roman" w:cs="Times New Roman"/>
          <w:sz w:val="28"/>
          <w:szCs w:val="28"/>
        </w:rPr>
      </w:pPr>
    </w:p>
    <w:p w14:paraId="7C08EFFA" w14:textId="77777777" w:rsidR="00AF15F8" w:rsidRPr="00F55794" w:rsidRDefault="00AF15F8" w:rsidP="00AF15F8">
      <w:pPr>
        <w:pStyle w:val="ConsPlusNormal"/>
        <w:ind w:firstLine="540"/>
        <w:jc w:val="both"/>
        <w:rPr>
          <w:rFonts w:ascii="Times New Roman" w:hAnsi="Times New Roman" w:cs="Times New Roman"/>
          <w:sz w:val="28"/>
          <w:szCs w:val="28"/>
        </w:rPr>
      </w:pPr>
      <w:r w:rsidRPr="00F55794">
        <w:rPr>
          <w:rFonts w:ascii="Times New Roman" w:hAnsi="Times New Roman" w:cs="Times New Roman"/>
          <w:sz w:val="28"/>
          <w:szCs w:val="28"/>
        </w:rPr>
        <w:t>--------------------------------</w:t>
      </w:r>
    </w:p>
    <w:p w14:paraId="7DEB4E24" w14:textId="77777777" w:rsidR="00AF15F8" w:rsidRPr="00F55794" w:rsidRDefault="00AF15F8" w:rsidP="00AF15F8">
      <w:pPr>
        <w:pStyle w:val="ConsPlusNormal"/>
        <w:spacing w:before="220"/>
        <w:ind w:firstLine="540"/>
        <w:jc w:val="both"/>
        <w:rPr>
          <w:rFonts w:ascii="Times New Roman" w:hAnsi="Times New Roman" w:cs="Times New Roman"/>
          <w:sz w:val="28"/>
          <w:szCs w:val="28"/>
        </w:rPr>
      </w:pPr>
      <w:bookmarkStart w:id="1" w:name="P724"/>
      <w:bookmarkEnd w:id="1"/>
      <w:r w:rsidRPr="00F55794">
        <w:rPr>
          <w:rFonts w:ascii="Times New Roman" w:hAnsi="Times New Roman" w:cs="Times New Roman"/>
          <w:sz w:val="28"/>
          <w:szCs w:val="28"/>
        </w:rPr>
        <w:t>&lt;1&gt; Отмечается:</w:t>
      </w:r>
    </w:p>
    <w:p w14:paraId="4721B2E3" w14:textId="77777777" w:rsidR="00AF15F8" w:rsidRPr="00F55794" w:rsidRDefault="00AF15F8" w:rsidP="00AF15F8">
      <w:pPr>
        <w:pStyle w:val="ConsPlusNormal"/>
        <w:spacing w:before="220"/>
        <w:ind w:firstLine="540"/>
        <w:jc w:val="both"/>
        <w:rPr>
          <w:rFonts w:ascii="Times New Roman" w:hAnsi="Times New Roman" w:cs="Times New Roman"/>
          <w:sz w:val="28"/>
          <w:szCs w:val="28"/>
        </w:rPr>
      </w:pPr>
      <w:r w:rsidRPr="00F55794">
        <w:rPr>
          <w:rFonts w:ascii="Times New Roman" w:hAnsi="Times New Roman" w:cs="Times New Roman"/>
          <w:sz w:val="28"/>
          <w:szCs w:val="28"/>
        </w:rPr>
        <w:t>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14:paraId="72D89962" w14:textId="77777777" w:rsidR="00AF15F8" w:rsidRPr="00F55794" w:rsidRDefault="00AF15F8" w:rsidP="00AF15F8">
      <w:pPr>
        <w:pStyle w:val="ConsPlusNormal"/>
        <w:spacing w:before="220"/>
        <w:ind w:firstLine="540"/>
        <w:jc w:val="both"/>
        <w:rPr>
          <w:rFonts w:ascii="Times New Roman" w:hAnsi="Times New Roman" w:cs="Times New Roman"/>
          <w:sz w:val="28"/>
          <w:szCs w:val="28"/>
        </w:rPr>
      </w:pPr>
      <w:r w:rsidRPr="00F55794">
        <w:rPr>
          <w:rFonts w:ascii="Times New Roman" w:hAnsi="Times New Roman" w:cs="Times New Roman"/>
          <w:sz w:val="28"/>
          <w:szCs w:val="28"/>
        </w:rPr>
        <w:t>если целевой показатель рассчитывается по методике, утвержденной правовым актом Правительства Российской Федерации, федерального органа исполнительной власти (международной организации), главы администрации (губернатора) Краснодарского края, органа исполнительной власти Краснодарского края, администрации муниципального образования Белореченский район присваивается статус «2» с указанием в сноске реквизитов соответствующего правового акта;</w:t>
      </w:r>
    </w:p>
    <w:p w14:paraId="7A814C85" w14:textId="77777777" w:rsidR="00AF15F8" w:rsidRPr="00F55794" w:rsidRDefault="00AF15F8" w:rsidP="00AF15F8">
      <w:pPr>
        <w:pStyle w:val="ConsPlusNormal"/>
        <w:spacing w:before="220"/>
        <w:ind w:firstLine="540"/>
        <w:jc w:val="both"/>
        <w:rPr>
          <w:rFonts w:ascii="Times New Roman" w:hAnsi="Times New Roman" w:cs="Times New Roman"/>
          <w:sz w:val="28"/>
          <w:szCs w:val="28"/>
        </w:rPr>
      </w:pPr>
      <w:r w:rsidRPr="00F55794">
        <w:rPr>
          <w:rFonts w:ascii="Times New Roman" w:hAnsi="Times New Roman" w:cs="Times New Roman"/>
          <w:sz w:val="28"/>
          <w:szCs w:val="28"/>
        </w:rPr>
        <w:t xml:space="preserve">если целевой показатель рассчитывается по методике, включенной в состав </w:t>
      </w:r>
      <w:proofErr w:type="gramStart"/>
      <w:r w:rsidRPr="00F55794">
        <w:rPr>
          <w:rFonts w:ascii="Times New Roman" w:hAnsi="Times New Roman" w:cs="Times New Roman"/>
          <w:sz w:val="28"/>
          <w:szCs w:val="28"/>
        </w:rPr>
        <w:t>муниципальной  программы</w:t>
      </w:r>
      <w:proofErr w:type="gramEnd"/>
      <w:r w:rsidRPr="00F55794">
        <w:rPr>
          <w:rFonts w:ascii="Times New Roman" w:hAnsi="Times New Roman" w:cs="Times New Roman"/>
          <w:sz w:val="28"/>
          <w:szCs w:val="28"/>
        </w:rPr>
        <w:t>, присваивается статус «3».</w:t>
      </w:r>
    </w:p>
    <w:p w14:paraId="4D617756" w14:textId="77777777" w:rsidR="00AF15F8" w:rsidRPr="00F55794" w:rsidRDefault="00AF15F8" w:rsidP="00AF15F8">
      <w:pPr>
        <w:pStyle w:val="ConsPlusNormal"/>
        <w:spacing w:before="220"/>
        <w:ind w:firstLine="540"/>
        <w:jc w:val="both"/>
        <w:rPr>
          <w:rFonts w:ascii="Times New Roman" w:hAnsi="Times New Roman" w:cs="Times New Roman"/>
          <w:sz w:val="28"/>
          <w:szCs w:val="28"/>
        </w:rPr>
      </w:pPr>
      <w:bookmarkStart w:id="2" w:name="P728"/>
      <w:bookmarkEnd w:id="2"/>
      <w:r w:rsidRPr="00F55794">
        <w:rPr>
          <w:rFonts w:ascii="Times New Roman" w:hAnsi="Times New Roman" w:cs="Times New Roman"/>
          <w:sz w:val="28"/>
          <w:szCs w:val="28"/>
        </w:rPr>
        <w:t>&lt;2&gt; Год, предшествующий году утверждения муниципальной программы.</w:t>
      </w:r>
    </w:p>
    <w:p w14:paraId="2F2C032C" w14:textId="77777777" w:rsidR="00AF15F8" w:rsidRPr="00F55794" w:rsidRDefault="00AF15F8" w:rsidP="00AF15F8">
      <w:pPr>
        <w:pStyle w:val="ConsPlusNormal"/>
        <w:jc w:val="both"/>
        <w:rPr>
          <w:rFonts w:ascii="Times New Roman" w:hAnsi="Times New Roman" w:cs="Times New Roman"/>
          <w:sz w:val="28"/>
          <w:szCs w:val="28"/>
        </w:rPr>
      </w:pPr>
    </w:p>
    <w:p w14:paraId="46827C29" w14:textId="77777777" w:rsidR="00AF15F8" w:rsidRPr="00F55794" w:rsidRDefault="00AF15F8" w:rsidP="007B36F6">
      <w:pPr>
        <w:pStyle w:val="ConsPlusNormal"/>
        <w:ind w:firstLine="708"/>
        <w:jc w:val="both"/>
        <w:rPr>
          <w:rFonts w:ascii="Times New Roman" w:hAnsi="Times New Roman" w:cs="Times New Roman"/>
          <w:sz w:val="28"/>
          <w:szCs w:val="28"/>
        </w:rPr>
      </w:pPr>
    </w:p>
    <w:p w14:paraId="16E20E2F" w14:textId="77777777" w:rsidR="00C837FB" w:rsidRDefault="00C837FB" w:rsidP="00C837FB">
      <w:pPr>
        <w:pStyle w:val="a9"/>
        <w:jc w:val="both"/>
        <w:rPr>
          <w:rFonts w:ascii="Times New Roman" w:hAnsi="Times New Roman" w:cs="Times New Roman"/>
          <w:sz w:val="28"/>
          <w:szCs w:val="28"/>
        </w:rPr>
      </w:pPr>
      <w:r>
        <w:rPr>
          <w:rFonts w:ascii="Times New Roman" w:hAnsi="Times New Roman" w:cs="Times New Roman"/>
          <w:sz w:val="28"/>
          <w:szCs w:val="28"/>
        </w:rPr>
        <w:t>Начальник управления</w:t>
      </w:r>
    </w:p>
    <w:p w14:paraId="7946DA04" w14:textId="77777777" w:rsidR="00C837FB" w:rsidRDefault="00C837FB" w:rsidP="00C837FB">
      <w:pPr>
        <w:pStyle w:val="a9"/>
        <w:jc w:val="both"/>
        <w:rPr>
          <w:rFonts w:ascii="Times New Roman" w:hAnsi="Times New Roman" w:cs="Times New Roman"/>
          <w:sz w:val="28"/>
          <w:szCs w:val="28"/>
        </w:rPr>
      </w:pPr>
      <w:r>
        <w:rPr>
          <w:rFonts w:ascii="Times New Roman" w:hAnsi="Times New Roman" w:cs="Times New Roman"/>
          <w:sz w:val="28"/>
          <w:szCs w:val="28"/>
        </w:rPr>
        <w:t xml:space="preserve">экономического развития </w:t>
      </w:r>
    </w:p>
    <w:p w14:paraId="2E26CD75" w14:textId="77777777" w:rsidR="00C837FB" w:rsidRDefault="00C837FB" w:rsidP="00C837FB">
      <w:pPr>
        <w:pStyle w:val="a9"/>
        <w:jc w:val="both"/>
        <w:rPr>
          <w:rFonts w:ascii="Times New Roman" w:hAnsi="Times New Roman" w:cs="Times New Roman"/>
          <w:sz w:val="28"/>
          <w:szCs w:val="28"/>
        </w:rPr>
      </w:pPr>
      <w:r>
        <w:rPr>
          <w:rFonts w:ascii="Times New Roman" w:hAnsi="Times New Roman" w:cs="Times New Roman"/>
          <w:sz w:val="28"/>
          <w:szCs w:val="28"/>
        </w:rPr>
        <w:t xml:space="preserve">администрации Белореченского </w:t>
      </w:r>
    </w:p>
    <w:p w14:paraId="21A4BAAD" w14:textId="77777777" w:rsidR="00C837FB" w:rsidRDefault="00C837FB" w:rsidP="00C837FB">
      <w:pPr>
        <w:pStyle w:val="ConsPlusNormal"/>
        <w:jc w:val="both"/>
        <w:rPr>
          <w:rFonts w:ascii="Times New Roman" w:hAnsi="Times New Roman" w:cs="Times New Roman"/>
          <w:sz w:val="28"/>
          <w:szCs w:val="28"/>
        </w:rPr>
      </w:pPr>
      <w:r>
        <w:rPr>
          <w:rFonts w:ascii="Times New Roman" w:hAnsi="Times New Roman" w:cs="Times New Roman"/>
          <w:sz w:val="28"/>
          <w:szCs w:val="28"/>
        </w:rPr>
        <w:t>городского поселения Белореченского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С.А.Сердюкова</w:t>
      </w:r>
      <w:proofErr w:type="spellEnd"/>
      <w:r>
        <w:rPr>
          <w:rFonts w:ascii="Times New Roman" w:hAnsi="Times New Roman" w:cs="Times New Roman"/>
          <w:sz w:val="28"/>
          <w:szCs w:val="28"/>
        </w:rPr>
        <w:t xml:space="preserve">   </w:t>
      </w:r>
    </w:p>
    <w:p w14:paraId="479A4907" w14:textId="77777777" w:rsidR="00A82F3A" w:rsidRDefault="00A82F3A"/>
    <w:sectPr w:rsidR="00A82F3A" w:rsidSect="001F754D">
      <w:headerReference w:type="default" r:id="rId10"/>
      <w:pgSz w:w="11906" w:h="16838"/>
      <w:pgMar w:top="142"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D7B6E" w14:textId="77777777" w:rsidR="001C386A" w:rsidRDefault="001C386A" w:rsidP="00AF15F8">
      <w:pPr>
        <w:spacing w:after="0" w:line="240" w:lineRule="auto"/>
      </w:pPr>
      <w:r>
        <w:separator/>
      </w:r>
    </w:p>
  </w:endnote>
  <w:endnote w:type="continuationSeparator" w:id="0">
    <w:p w14:paraId="2ED71E2A" w14:textId="77777777" w:rsidR="001C386A" w:rsidRDefault="001C386A" w:rsidP="00AF1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9329804"/>
      <w:docPartObj>
        <w:docPartGallery w:val="Page Numbers (Bottom of Page)"/>
        <w:docPartUnique/>
      </w:docPartObj>
    </w:sdtPr>
    <w:sdtContent>
      <w:p w14:paraId="27F17770" w14:textId="77777777" w:rsidR="003A28FE" w:rsidRDefault="003A28FE">
        <w:pPr>
          <w:pStyle w:val="a5"/>
          <w:jc w:val="center"/>
        </w:pPr>
      </w:p>
      <w:p w14:paraId="757FC818" w14:textId="77777777" w:rsidR="003A28FE" w:rsidRDefault="003A28FE">
        <w:pPr>
          <w:pStyle w:val="a5"/>
          <w:jc w:val="center"/>
        </w:pPr>
      </w:p>
      <w:p w14:paraId="422C4634" w14:textId="77777777" w:rsidR="003A28FE" w:rsidRDefault="003A28FE">
        <w:pPr>
          <w:pStyle w:val="a5"/>
          <w:jc w:val="center"/>
        </w:pPr>
      </w:p>
      <w:p w14:paraId="378E1654" w14:textId="77777777" w:rsidR="003A28FE" w:rsidRDefault="003A28FE">
        <w:pPr>
          <w:pStyle w:val="a5"/>
          <w:jc w:val="center"/>
        </w:pPr>
      </w:p>
      <w:p w14:paraId="60FB5B65" w14:textId="77777777" w:rsidR="003A28FE" w:rsidRDefault="00000000">
        <w:pPr>
          <w:pStyle w:val="a5"/>
          <w:jc w:val="center"/>
        </w:pPr>
      </w:p>
    </w:sdtContent>
  </w:sdt>
  <w:p w14:paraId="25EE2B74" w14:textId="77777777" w:rsidR="003A28FE" w:rsidRDefault="003A28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CB8A2" w14:textId="77777777" w:rsidR="001C386A" w:rsidRDefault="001C386A" w:rsidP="00AF15F8">
      <w:pPr>
        <w:spacing w:after="0" w:line="240" w:lineRule="auto"/>
      </w:pPr>
      <w:r>
        <w:separator/>
      </w:r>
    </w:p>
  </w:footnote>
  <w:footnote w:type="continuationSeparator" w:id="0">
    <w:p w14:paraId="2597C816" w14:textId="77777777" w:rsidR="001C386A" w:rsidRDefault="001C386A" w:rsidP="00AF1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337081"/>
      <w:docPartObj>
        <w:docPartGallery w:val="Page Numbers (Top of Page)"/>
        <w:docPartUnique/>
      </w:docPartObj>
    </w:sdtPr>
    <w:sdtContent>
      <w:p w14:paraId="458196A1" w14:textId="77777777" w:rsidR="003A28FE" w:rsidRDefault="003A28FE">
        <w:pPr>
          <w:pStyle w:val="a3"/>
          <w:jc w:val="center"/>
        </w:pPr>
      </w:p>
      <w:p w14:paraId="177C71A9" w14:textId="77777777" w:rsidR="003A28FE" w:rsidRDefault="003A28FE">
        <w:pPr>
          <w:pStyle w:val="a3"/>
          <w:jc w:val="center"/>
        </w:pPr>
      </w:p>
      <w:p w14:paraId="1C212BB3" w14:textId="77777777" w:rsidR="003A28FE" w:rsidRDefault="003A28FE">
        <w:pPr>
          <w:pStyle w:val="a3"/>
          <w:jc w:val="center"/>
        </w:pPr>
        <w:r>
          <w:t>2</w:t>
        </w:r>
      </w:p>
    </w:sdtContent>
  </w:sdt>
  <w:p w14:paraId="3F963A8F" w14:textId="77777777" w:rsidR="00AF15F8" w:rsidRDefault="00AF15F8" w:rsidP="001F754D">
    <w:pPr>
      <w:pStyle w:val="a3"/>
      <w:tabs>
        <w:tab w:val="clear" w:pos="4677"/>
        <w:tab w:val="clear" w:pos="9355"/>
        <w:tab w:val="left" w:pos="544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33814" w14:textId="77777777" w:rsidR="003A28FE" w:rsidRDefault="003A28FE">
    <w:pPr>
      <w:pStyle w:val="a3"/>
      <w:jc w:val="center"/>
    </w:pPr>
  </w:p>
  <w:p w14:paraId="6AEB2BA2" w14:textId="77777777" w:rsidR="003A28FE" w:rsidRDefault="003A28FE">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3073168"/>
      <w:docPartObj>
        <w:docPartGallery w:val="Page Numbers (Top of Page)"/>
        <w:docPartUnique/>
      </w:docPartObj>
    </w:sdtPr>
    <w:sdtContent>
      <w:p w14:paraId="23CFD822" w14:textId="77777777" w:rsidR="003A28FE" w:rsidRDefault="003A28FE">
        <w:pPr>
          <w:pStyle w:val="a3"/>
          <w:jc w:val="center"/>
        </w:pPr>
        <w:r>
          <w:t>3</w:t>
        </w:r>
      </w:p>
    </w:sdtContent>
  </w:sdt>
  <w:p w14:paraId="77A34A31" w14:textId="77777777" w:rsidR="003A28FE" w:rsidRDefault="003A28FE" w:rsidP="001F754D">
    <w:pPr>
      <w:pStyle w:val="a3"/>
      <w:tabs>
        <w:tab w:val="clear" w:pos="4677"/>
        <w:tab w:val="clear" w:pos="9355"/>
        <w:tab w:val="left" w:pos="544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4A31"/>
    <w:rsid w:val="000120FD"/>
    <w:rsid w:val="000153E5"/>
    <w:rsid w:val="00036EBF"/>
    <w:rsid w:val="00127FD8"/>
    <w:rsid w:val="001A4A31"/>
    <w:rsid w:val="001C386A"/>
    <w:rsid w:val="001F754D"/>
    <w:rsid w:val="002610B1"/>
    <w:rsid w:val="002710E0"/>
    <w:rsid w:val="002F2378"/>
    <w:rsid w:val="003532E9"/>
    <w:rsid w:val="00370C4D"/>
    <w:rsid w:val="003A28FE"/>
    <w:rsid w:val="003C6116"/>
    <w:rsid w:val="00440F57"/>
    <w:rsid w:val="004555ED"/>
    <w:rsid w:val="00472EFE"/>
    <w:rsid w:val="004F1462"/>
    <w:rsid w:val="004F1B33"/>
    <w:rsid w:val="004F7EB0"/>
    <w:rsid w:val="00540AD7"/>
    <w:rsid w:val="00606AC2"/>
    <w:rsid w:val="006330D5"/>
    <w:rsid w:val="00675BA2"/>
    <w:rsid w:val="00693E03"/>
    <w:rsid w:val="00700CBB"/>
    <w:rsid w:val="0074110E"/>
    <w:rsid w:val="007B36F6"/>
    <w:rsid w:val="007B778C"/>
    <w:rsid w:val="007F2A85"/>
    <w:rsid w:val="008236ED"/>
    <w:rsid w:val="00843732"/>
    <w:rsid w:val="0085737F"/>
    <w:rsid w:val="0086087E"/>
    <w:rsid w:val="00877A39"/>
    <w:rsid w:val="00895295"/>
    <w:rsid w:val="008D52C5"/>
    <w:rsid w:val="00970649"/>
    <w:rsid w:val="00974B9C"/>
    <w:rsid w:val="009B3D5E"/>
    <w:rsid w:val="00A42689"/>
    <w:rsid w:val="00A82F3A"/>
    <w:rsid w:val="00AB3C8E"/>
    <w:rsid w:val="00AF15F8"/>
    <w:rsid w:val="00B33567"/>
    <w:rsid w:val="00BE43D1"/>
    <w:rsid w:val="00C81C5D"/>
    <w:rsid w:val="00C837FB"/>
    <w:rsid w:val="00C94B5A"/>
    <w:rsid w:val="00CE1F3E"/>
    <w:rsid w:val="00CE2C30"/>
    <w:rsid w:val="00CE7F88"/>
    <w:rsid w:val="00D14B54"/>
    <w:rsid w:val="00D45C18"/>
    <w:rsid w:val="00DB64CB"/>
    <w:rsid w:val="00DC0E1C"/>
    <w:rsid w:val="00DC6AEB"/>
    <w:rsid w:val="00DE1A59"/>
    <w:rsid w:val="00DF034F"/>
    <w:rsid w:val="00E0126E"/>
    <w:rsid w:val="00E5155B"/>
    <w:rsid w:val="00F0102D"/>
    <w:rsid w:val="00F174B9"/>
    <w:rsid w:val="00FC15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6E708"/>
  <w15:docId w15:val="{09C3E93A-A865-4B41-9064-D3AC8605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15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15F8"/>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AF15F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F15F8"/>
  </w:style>
  <w:style w:type="paragraph" w:styleId="a5">
    <w:name w:val="footer"/>
    <w:basedOn w:val="a"/>
    <w:link w:val="a6"/>
    <w:uiPriority w:val="99"/>
    <w:unhideWhenUsed/>
    <w:rsid w:val="00AF15F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F15F8"/>
  </w:style>
  <w:style w:type="paragraph" w:styleId="a7">
    <w:name w:val="Balloon Text"/>
    <w:basedOn w:val="a"/>
    <w:link w:val="a8"/>
    <w:uiPriority w:val="99"/>
    <w:semiHidden/>
    <w:unhideWhenUsed/>
    <w:rsid w:val="00AF15F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F15F8"/>
    <w:rPr>
      <w:rFonts w:ascii="Tahoma" w:hAnsi="Tahoma" w:cs="Tahoma"/>
      <w:sz w:val="16"/>
      <w:szCs w:val="16"/>
    </w:rPr>
  </w:style>
  <w:style w:type="paragraph" w:styleId="a9">
    <w:name w:val="No Spacing"/>
    <w:uiPriority w:val="1"/>
    <w:qFormat/>
    <w:rsid w:val="00C837F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9548080">
      <w:bodyDiv w:val="1"/>
      <w:marLeft w:val="0"/>
      <w:marRight w:val="0"/>
      <w:marTop w:val="0"/>
      <w:marBottom w:val="0"/>
      <w:divBdr>
        <w:top w:val="none" w:sz="0" w:space="0" w:color="auto"/>
        <w:left w:val="none" w:sz="0" w:space="0" w:color="auto"/>
        <w:bottom w:val="none" w:sz="0" w:space="0" w:color="auto"/>
        <w:right w:val="none" w:sz="0" w:space="0" w:color="auto"/>
      </w:divBdr>
    </w:div>
    <w:div w:id="191623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042F1-D3AD-4113-BFA8-C4990ADC5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Pages>
  <Words>384</Words>
  <Characters>2190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kuly</dc:creator>
  <cp:keywords/>
  <dc:description/>
  <cp:lastModifiedBy>user</cp:lastModifiedBy>
  <cp:revision>45</cp:revision>
  <cp:lastPrinted>2022-11-14T05:29:00Z</cp:lastPrinted>
  <dcterms:created xsi:type="dcterms:W3CDTF">2020-11-09T06:08:00Z</dcterms:created>
  <dcterms:modified xsi:type="dcterms:W3CDTF">2024-10-09T12:44:00Z</dcterms:modified>
</cp:coreProperties>
</file>